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505" w:type="dxa"/>
        <w:tblInd w:w="108" w:type="dxa"/>
        <w:tblLayout w:type="fixed"/>
        <w:tblLook w:val="04A0"/>
      </w:tblPr>
      <w:tblGrid>
        <w:gridCol w:w="1432"/>
        <w:gridCol w:w="7073"/>
      </w:tblGrid>
      <w:tr w:rsidR="009628F8" w:rsidTr="00CB0F8E">
        <w:trPr>
          <w:trHeight w:val="1125"/>
        </w:trPr>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9628F8" w:rsidRDefault="009628F8">
            <w:pPr>
              <w:rPr>
                <w:i/>
              </w:rPr>
            </w:pPr>
          </w:p>
          <w:p w:rsidR="009628F8" w:rsidRDefault="0063046F">
            <w:pPr>
              <w:tabs>
                <w:tab w:val="left" w:pos="1160"/>
              </w:tabs>
              <w:rPr>
                <w:sz w:val="16"/>
              </w:rPr>
            </w:pPr>
            <w:r w:rsidRPr="007D3102">
              <w:rPr>
                <w:i/>
                <w:sz w:val="24"/>
                <w:szCs w:val="24"/>
              </w:rPr>
              <w:object w:dxaOrig="316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o:ole="">
                  <v:imagedata r:id="rId5" o:title=""/>
                </v:shape>
                <o:OLEObject Type="Embed" ProgID="PBrush" ShapeID="_x0000_i1025" DrawAspect="Content" ObjectID="_1543916167" r:id="rId6"/>
              </w:objec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B0F8E" w:rsidRPr="0063046F" w:rsidRDefault="00CB0F8E" w:rsidP="00CB0F8E">
            <w:pPr>
              <w:jc w:val="center"/>
              <w:rPr>
                <w:rFonts w:ascii="Franklin Gothic Heavy" w:hAnsi="Franklin Gothic Heavy"/>
                <w:sz w:val="24"/>
                <w:szCs w:val="24"/>
              </w:rPr>
            </w:pPr>
          </w:p>
          <w:p w:rsidR="009628F8" w:rsidRPr="00CB0F8E" w:rsidRDefault="00CB0F8E" w:rsidP="00CB0F8E">
            <w:pPr>
              <w:jc w:val="center"/>
              <w:rPr>
                <w:rFonts w:ascii="Franklin Gothic Heavy" w:hAnsi="Franklin Gothic Heavy"/>
                <w:sz w:val="60"/>
                <w:szCs w:val="60"/>
              </w:rPr>
            </w:pPr>
            <w:r w:rsidRPr="00CB0F8E">
              <w:rPr>
                <w:rFonts w:ascii="Franklin Gothic Heavy" w:hAnsi="Franklin Gothic Heavy"/>
                <w:sz w:val="82"/>
                <w:szCs w:val="82"/>
              </w:rPr>
              <w:t>NCHM JEE 201</w:t>
            </w:r>
            <w:r w:rsidR="006765B3">
              <w:rPr>
                <w:rFonts w:ascii="Franklin Gothic Heavy" w:hAnsi="Franklin Gothic Heavy"/>
                <w:sz w:val="82"/>
                <w:szCs w:val="82"/>
              </w:rPr>
              <w:t>7</w:t>
            </w:r>
          </w:p>
        </w:tc>
      </w:tr>
    </w:tbl>
    <w:p w:rsidR="009628F8" w:rsidRPr="000127E5" w:rsidRDefault="00CB0F8E" w:rsidP="009628F8">
      <w:pPr>
        <w:jc w:val="center"/>
        <w:rPr>
          <w:rFonts w:asciiTheme="minorHAnsi" w:hAnsiTheme="minorHAnsi" w:cstheme="minorHAnsi"/>
          <w:b/>
          <w:shadow/>
          <w:sz w:val="22"/>
          <w:szCs w:val="14"/>
        </w:rPr>
      </w:pPr>
      <w:r w:rsidRPr="000127E5">
        <w:rPr>
          <w:rFonts w:asciiTheme="minorHAnsi" w:hAnsiTheme="minorHAnsi" w:cstheme="minorHAnsi"/>
          <w:b/>
          <w:shadow/>
          <w:sz w:val="22"/>
          <w:szCs w:val="14"/>
        </w:rPr>
        <w:t xml:space="preserve">NATIONAL COUNCIL FOR HOTEL MANAGEMENT AND CATERING </w:t>
      </w:r>
      <w:proofErr w:type="gramStart"/>
      <w:r w:rsidRPr="000127E5">
        <w:rPr>
          <w:rFonts w:asciiTheme="minorHAnsi" w:hAnsiTheme="minorHAnsi" w:cstheme="minorHAnsi"/>
          <w:b/>
          <w:shadow/>
          <w:sz w:val="22"/>
          <w:szCs w:val="14"/>
        </w:rPr>
        <w:t>TECHNOLOGY(</w:t>
      </w:r>
      <w:proofErr w:type="gramEnd"/>
      <w:r w:rsidRPr="000127E5">
        <w:rPr>
          <w:rFonts w:asciiTheme="minorHAnsi" w:hAnsiTheme="minorHAnsi" w:cstheme="minorHAnsi"/>
          <w:b/>
          <w:shadow/>
          <w:sz w:val="22"/>
          <w:szCs w:val="14"/>
        </w:rPr>
        <w:t>NCHMCT)</w:t>
      </w:r>
    </w:p>
    <w:p w:rsidR="00CB0F8E" w:rsidRPr="000127E5" w:rsidRDefault="00CB0F8E" w:rsidP="009628F8">
      <w:pPr>
        <w:jc w:val="center"/>
        <w:rPr>
          <w:rFonts w:asciiTheme="minorHAnsi" w:hAnsiTheme="minorHAnsi" w:cstheme="minorHAnsi"/>
          <w:bCs/>
          <w:shadow/>
          <w:sz w:val="20"/>
          <w:szCs w:val="12"/>
        </w:rPr>
      </w:pPr>
      <w:proofErr w:type="gramStart"/>
      <w:r w:rsidRPr="000127E5">
        <w:rPr>
          <w:rFonts w:asciiTheme="minorHAnsi" w:hAnsiTheme="minorHAnsi" w:cstheme="minorHAnsi"/>
          <w:bCs/>
          <w:shadow/>
          <w:sz w:val="20"/>
          <w:szCs w:val="12"/>
        </w:rPr>
        <w:t>an</w:t>
      </w:r>
      <w:proofErr w:type="gramEnd"/>
      <w:r w:rsidRPr="000127E5">
        <w:rPr>
          <w:rFonts w:asciiTheme="minorHAnsi" w:hAnsiTheme="minorHAnsi" w:cstheme="minorHAnsi"/>
          <w:bCs/>
          <w:shadow/>
          <w:sz w:val="20"/>
          <w:szCs w:val="12"/>
        </w:rPr>
        <w:t xml:space="preserve"> organization of Ministry of Tourism, Govt. of India</w:t>
      </w:r>
    </w:p>
    <w:p w:rsidR="00CB0F8E" w:rsidRPr="006F36FA" w:rsidRDefault="00CB0F8E" w:rsidP="009628F8">
      <w:pPr>
        <w:jc w:val="center"/>
        <w:rPr>
          <w:rFonts w:asciiTheme="minorHAnsi" w:hAnsiTheme="minorHAnsi" w:cstheme="minorHAnsi"/>
          <w:b/>
          <w:shadow/>
          <w:sz w:val="16"/>
          <w:szCs w:val="8"/>
        </w:rPr>
      </w:pPr>
      <w:proofErr w:type="gramStart"/>
      <w:r w:rsidRPr="006F36FA">
        <w:rPr>
          <w:rFonts w:asciiTheme="minorHAnsi" w:hAnsiTheme="minorHAnsi" w:cstheme="minorHAnsi"/>
          <w:b/>
          <w:shadow/>
          <w:sz w:val="16"/>
          <w:szCs w:val="8"/>
        </w:rPr>
        <w:t>and</w:t>
      </w:r>
      <w:proofErr w:type="gramEnd"/>
    </w:p>
    <w:p w:rsidR="00CB0F8E" w:rsidRPr="006F36FA" w:rsidRDefault="00CB0F8E" w:rsidP="009628F8">
      <w:pPr>
        <w:jc w:val="center"/>
        <w:rPr>
          <w:rFonts w:asciiTheme="minorHAnsi" w:hAnsiTheme="minorHAnsi" w:cstheme="minorHAnsi"/>
          <w:bCs/>
          <w:shadow/>
          <w:sz w:val="18"/>
          <w:szCs w:val="10"/>
        </w:rPr>
      </w:pPr>
      <w:r w:rsidRPr="006F36FA">
        <w:rPr>
          <w:rFonts w:asciiTheme="minorHAnsi" w:hAnsiTheme="minorHAnsi" w:cstheme="minorHAnsi"/>
          <w:b/>
          <w:shadow/>
          <w:sz w:val="22"/>
          <w:szCs w:val="14"/>
        </w:rPr>
        <w:t>INDI</w:t>
      </w:r>
      <w:r w:rsidR="00F51FF1">
        <w:rPr>
          <w:rFonts w:asciiTheme="minorHAnsi" w:hAnsiTheme="minorHAnsi" w:cstheme="minorHAnsi"/>
          <w:b/>
          <w:shadow/>
          <w:sz w:val="22"/>
          <w:szCs w:val="14"/>
        </w:rPr>
        <w:t>R</w:t>
      </w:r>
      <w:r w:rsidRPr="006F36FA">
        <w:rPr>
          <w:rFonts w:asciiTheme="minorHAnsi" w:hAnsiTheme="minorHAnsi" w:cstheme="minorHAnsi"/>
          <w:b/>
          <w:shadow/>
          <w:sz w:val="22"/>
          <w:szCs w:val="14"/>
        </w:rPr>
        <w:t>A GANDHI NATIONAL OPEN UNIVERSITY</w:t>
      </w:r>
      <w:r w:rsidR="006B4E74">
        <w:rPr>
          <w:rFonts w:asciiTheme="minorHAnsi" w:hAnsiTheme="minorHAnsi" w:cstheme="minorHAnsi"/>
          <w:b/>
          <w:shadow/>
          <w:sz w:val="22"/>
          <w:szCs w:val="14"/>
        </w:rPr>
        <w:t xml:space="preserve"> </w:t>
      </w:r>
      <w:r w:rsidRPr="006F36FA">
        <w:rPr>
          <w:rFonts w:asciiTheme="minorHAnsi" w:hAnsiTheme="minorHAnsi" w:cstheme="minorHAnsi"/>
          <w:b/>
          <w:shadow/>
          <w:sz w:val="22"/>
          <w:szCs w:val="14"/>
        </w:rPr>
        <w:t>(IGNOU)</w:t>
      </w:r>
      <w:r w:rsidRPr="006F36FA">
        <w:rPr>
          <w:rFonts w:asciiTheme="minorHAnsi" w:hAnsiTheme="minorHAnsi" w:cstheme="minorHAnsi"/>
          <w:b/>
          <w:shadow/>
          <w:sz w:val="18"/>
          <w:szCs w:val="10"/>
        </w:rPr>
        <w:t>,</w:t>
      </w:r>
      <w:r w:rsidRPr="006F36FA">
        <w:rPr>
          <w:rFonts w:asciiTheme="minorHAnsi" w:hAnsiTheme="minorHAnsi" w:cstheme="minorHAnsi"/>
          <w:bCs/>
          <w:shadow/>
          <w:sz w:val="18"/>
          <w:szCs w:val="10"/>
        </w:rPr>
        <w:t xml:space="preserve"> a peoples University under </w:t>
      </w:r>
      <w:proofErr w:type="spellStart"/>
      <w:r w:rsidRPr="006F36FA">
        <w:rPr>
          <w:rFonts w:asciiTheme="minorHAnsi" w:hAnsiTheme="minorHAnsi" w:cstheme="minorHAnsi"/>
          <w:bCs/>
          <w:shadow/>
          <w:sz w:val="18"/>
          <w:szCs w:val="10"/>
        </w:rPr>
        <w:t>Govt</w:t>
      </w:r>
      <w:proofErr w:type="spellEnd"/>
      <w:r w:rsidRPr="006F36FA">
        <w:rPr>
          <w:rFonts w:asciiTheme="minorHAnsi" w:hAnsiTheme="minorHAnsi" w:cstheme="minorHAnsi"/>
          <w:bCs/>
          <w:shadow/>
          <w:sz w:val="18"/>
          <w:szCs w:val="10"/>
        </w:rPr>
        <w:t xml:space="preserve"> of India</w:t>
      </w:r>
    </w:p>
    <w:p w:rsidR="00CB0F8E" w:rsidRPr="006F36FA" w:rsidRDefault="00CB0F8E" w:rsidP="009628F8">
      <w:pPr>
        <w:jc w:val="center"/>
        <w:rPr>
          <w:rFonts w:asciiTheme="minorHAnsi" w:hAnsiTheme="minorHAnsi" w:cstheme="minorHAnsi"/>
          <w:bCs/>
          <w:shadow/>
          <w:sz w:val="22"/>
          <w:szCs w:val="14"/>
        </w:rPr>
      </w:pPr>
      <w:r w:rsidRPr="006F36FA">
        <w:rPr>
          <w:rFonts w:asciiTheme="minorHAnsi" w:hAnsiTheme="minorHAnsi" w:cstheme="minorHAnsi"/>
          <w:bCs/>
          <w:shadow/>
          <w:sz w:val="22"/>
          <w:szCs w:val="14"/>
        </w:rPr>
        <w:t xml:space="preserve">Jointly announce the calling of application towards </w:t>
      </w:r>
    </w:p>
    <w:p w:rsidR="00CB0F8E" w:rsidRPr="006F36FA" w:rsidRDefault="00CB0F8E" w:rsidP="009628F8">
      <w:pPr>
        <w:jc w:val="center"/>
        <w:rPr>
          <w:rFonts w:asciiTheme="minorHAnsi" w:hAnsiTheme="minorHAnsi" w:cstheme="minorHAnsi"/>
          <w:b/>
          <w:shadow/>
          <w:sz w:val="22"/>
          <w:szCs w:val="14"/>
        </w:rPr>
      </w:pPr>
      <w:r w:rsidRPr="006F36FA">
        <w:rPr>
          <w:rFonts w:asciiTheme="minorHAnsi" w:hAnsiTheme="minorHAnsi" w:cstheme="minorHAnsi"/>
          <w:b/>
          <w:shadow/>
          <w:sz w:val="22"/>
          <w:szCs w:val="14"/>
        </w:rPr>
        <w:t>A</w:t>
      </w:r>
      <w:r w:rsidR="009628F8" w:rsidRPr="006F36FA">
        <w:rPr>
          <w:rFonts w:asciiTheme="minorHAnsi" w:hAnsiTheme="minorHAnsi" w:cstheme="minorHAnsi"/>
          <w:b/>
          <w:shadow/>
          <w:sz w:val="22"/>
          <w:szCs w:val="14"/>
        </w:rPr>
        <w:t>dmission</w:t>
      </w:r>
      <w:r w:rsidR="006765B3">
        <w:rPr>
          <w:rFonts w:asciiTheme="minorHAnsi" w:hAnsiTheme="minorHAnsi" w:cstheme="minorHAnsi"/>
          <w:b/>
          <w:shadow/>
          <w:sz w:val="22"/>
          <w:szCs w:val="14"/>
        </w:rPr>
        <w:t xml:space="preserve"> for 2017-18</w:t>
      </w:r>
      <w:r w:rsidRPr="006F36FA">
        <w:rPr>
          <w:rFonts w:asciiTheme="minorHAnsi" w:hAnsiTheme="minorHAnsi" w:cstheme="minorHAnsi"/>
          <w:b/>
          <w:shadow/>
          <w:sz w:val="22"/>
          <w:szCs w:val="14"/>
        </w:rPr>
        <w:t xml:space="preserve"> Academic </w:t>
      </w:r>
      <w:proofErr w:type="gramStart"/>
      <w:r w:rsidRPr="006F36FA">
        <w:rPr>
          <w:rFonts w:asciiTheme="minorHAnsi" w:hAnsiTheme="minorHAnsi" w:cstheme="minorHAnsi"/>
          <w:b/>
          <w:shadow/>
          <w:sz w:val="22"/>
          <w:szCs w:val="14"/>
        </w:rPr>
        <w:t>Session</w:t>
      </w:r>
      <w:proofErr w:type="gramEnd"/>
      <w:r w:rsidRPr="006F36FA">
        <w:rPr>
          <w:rFonts w:asciiTheme="minorHAnsi" w:hAnsiTheme="minorHAnsi" w:cstheme="minorHAnsi"/>
          <w:b/>
          <w:shadow/>
          <w:sz w:val="22"/>
          <w:szCs w:val="14"/>
        </w:rPr>
        <w:t xml:space="preserve"> in their joint collaborative </w:t>
      </w:r>
    </w:p>
    <w:p w:rsidR="009628F8" w:rsidRPr="006F36FA" w:rsidRDefault="00CB0F8E" w:rsidP="00CB0F8E">
      <w:pPr>
        <w:jc w:val="center"/>
        <w:rPr>
          <w:rFonts w:asciiTheme="minorHAnsi" w:hAnsiTheme="minorHAnsi" w:cstheme="minorHAnsi"/>
          <w:b/>
          <w:shadow/>
          <w:sz w:val="22"/>
          <w:szCs w:val="14"/>
        </w:rPr>
      </w:pPr>
      <w:r w:rsidRPr="006F36FA">
        <w:rPr>
          <w:rFonts w:asciiTheme="minorHAnsi" w:hAnsiTheme="minorHAnsi" w:cstheme="minorHAnsi"/>
          <w:b/>
          <w:shadow/>
          <w:szCs w:val="16"/>
        </w:rPr>
        <w:t>3 Years (6 Semesters)</w:t>
      </w:r>
      <w:r w:rsidRPr="006F36FA">
        <w:rPr>
          <w:rFonts w:asciiTheme="minorHAnsi" w:hAnsiTheme="minorHAnsi" w:cstheme="minorHAnsi"/>
          <w:b/>
          <w:shadow/>
          <w:sz w:val="22"/>
          <w:szCs w:val="14"/>
        </w:rPr>
        <w:t xml:space="preserve"> </w:t>
      </w:r>
      <w:r w:rsidR="009628F8" w:rsidRPr="006F36FA">
        <w:rPr>
          <w:rFonts w:asciiTheme="minorHAnsi" w:hAnsiTheme="minorHAnsi" w:cstheme="minorHAnsi"/>
          <w:b/>
          <w:shadow/>
          <w:szCs w:val="16"/>
        </w:rPr>
        <w:t>B.Sc.in Hospitality and Hotel Administration</w:t>
      </w:r>
      <w:r w:rsidRPr="006F36FA">
        <w:rPr>
          <w:rFonts w:asciiTheme="minorHAnsi" w:hAnsiTheme="minorHAnsi" w:cstheme="minorHAnsi"/>
          <w:b/>
          <w:shadow/>
          <w:szCs w:val="16"/>
        </w:rPr>
        <w:t xml:space="preserve"> Degree program</w:t>
      </w:r>
      <w:r w:rsidR="009628F8" w:rsidRPr="006F36FA">
        <w:rPr>
          <w:rFonts w:asciiTheme="minorHAnsi" w:hAnsiTheme="minorHAnsi" w:cstheme="minorHAnsi"/>
          <w:b/>
          <w:shadow/>
          <w:szCs w:val="16"/>
        </w:rPr>
        <w:t xml:space="preserve"> </w:t>
      </w:r>
    </w:p>
    <w:p w:rsidR="009628F8" w:rsidRPr="006F36FA" w:rsidRDefault="009628F8" w:rsidP="009628F8">
      <w:pPr>
        <w:jc w:val="center"/>
        <w:rPr>
          <w:rFonts w:asciiTheme="minorHAnsi" w:hAnsiTheme="minorHAnsi" w:cstheme="minorHAnsi"/>
          <w:shadow/>
          <w:sz w:val="2"/>
          <w:szCs w:val="20"/>
        </w:rPr>
      </w:pPr>
    </w:p>
    <w:p w:rsidR="00CB0F8E" w:rsidRPr="006F36FA" w:rsidRDefault="00CB0F8E" w:rsidP="009628F8">
      <w:pPr>
        <w:jc w:val="center"/>
        <w:rPr>
          <w:rFonts w:asciiTheme="minorHAnsi" w:hAnsiTheme="minorHAnsi" w:cstheme="minorHAnsi"/>
          <w:shadow/>
          <w:sz w:val="2"/>
          <w:szCs w:val="20"/>
        </w:rPr>
      </w:pPr>
    </w:p>
    <w:p w:rsidR="009628F8" w:rsidRPr="006F36FA" w:rsidRDefault="006A1D12" w:rsidP="006A1D12">
      <w:pPr>
        <w:ind w:right="-22"/>
        <w:jc w:val="both"/>
        <w:rPr>
          <w:rFonts w:asciiTheme="minorHAnsi" w:hAnsiTheme="minorHAnsi" w:cstheme="minorHAnsi"/>
          <w:sz w:val="20"/>
          <w:szCs w:val="20"/>
        </w:rPr>
      </w:pPr>
      <w:r w:rsidRPr="006F36FA">
        <w:rPr>
          <w:rFonts w:asciiTheme="minorHAnsi" w:hAnsiTheme="minorHAnsi" w:cstheme="minorHAnsi"/>
          <w:sz w:val="20"/>
          <w:szCs w:val="20"/>
        </w:rPr>
        <w:t>w</w:t>
      </w:r>
      <w:r w:rsidR="00CB0F8E" w:rsidRPr="006F36FA">
        <w:rPr>
          <w:rFonts w:asciiTheme="minorHAnsi" w:hAnsiTheme="minorHAnsi" w:cstheme="minorHAnsi"/>
          <w:sz w:val="20"/>
          <w:szCs w:val="20"/>
        </w:rPr>
        <w:t>hich is delivered through the India’s largest chain of best Hotel Management Institutes affiliated to</w:t>
      </w:r>
      <w:r w:rsidR="00CB0F8E" w:rsidRPr="006F36FA">
        <w:rPr>
          <w:rFonts w:asciiTheme="minorHAnsi" w:hAnsiTheme="minorHAnsi" w:cstheme="minorHAnsi"/>
          <w:b/>
          <w:bCs/>
          <w:sz w:val="20"/>
          <w:szCs w:val="20"/>
        </w:rPr>
        <w:t xml:space="preserve"> NCHMCT</w:t>
      </w:r>
      <w:r w:rsidR="00CB0F8E" w:rsidRPr="006F36FA">
        <w:rPr>
          <w:rFonts w:asciiTheme="minorHAnsi" w:hAnsiTheme="minorHAnsi" w:cstheme="minorHAnsi"/>
          <w:sz w:val="20"/>
          <w:szCs w:val="20"/>
        </w:rPr>
        <w:t xml:space="preserve"> all over India </w:t>
      </w:r>
      <w:proofErr w:type="spellStart"/>
      <w:r w:rsidR="00CB0F8E" w:rsidRPr="006F36FA">
        <w:rPr>
          <w:rFonts w:asciiTheme="minorHAnsi" w:hAnsiTheme="minorHAnsi" w:cstheme="minorHAnsi"/>
          <w:sz w:val="20"/>
          <w:szCs w:val="20"/>
        </w:rPr>
        <w:t>viz</w:t>
      </w:r>
      <w:proofErr w:type="spellEnd"/>
      <w:r w:rsidR="00CB0F8E" w:rsidRPr="006F36FA">
        <w:rPr>
          <w:rFonts w:asciiTheme="minorHAnsi" w:hAnsiTheme="minorHAnsi" w:cstheme="minorHAnsi"/>
          <w:sz w:val="20"/>
          <w:szCs w:val="20"/>
        </w:rPr>
        <w:t xml:space="preserve"> </w:t>
      </w:r>
      <w:r w:rsidR="00CB0F8E" w:rsidRPr="00C25437">
        <w:rPr>
          <w:rFonts w:asciiTheme="minorHAnsi" w:hAnsiTheme="minorHAnsi" w:cstheme="minorHAnsi"/>
          <w:b/>
          <w:bCs/>
          <w:sz w:val="20"/>
          <w:szCs w:val="20"/>
        </w:rPr>
        <w:t xml:space="preserve">IHM </w:t>
      </w:r>
      <w:proofErr w:type="spellStart"/>
      <w:r w:rsidR="00CB0F8E" w:rsidRPr="00C25437">
        <w:rPr>
          <w:rFonts w:asciiTheme="minorHAnsi" w:hAnsiTheme="minorHAnsi" w:cstheme="minorHAnsi"/>
          <w:b/>
          <w:bCs/>
          <w:sz w:val="20"/>
          <w:szCs w:val="20"/>
        </w:rPr>
        <w:t>Pusa</w:t>
      </w:r>
      <w:proofErr w:type="spellEnd"/>
      <w:r w:rsidR="00CB0F8E" w:rsidRPr="00C25437">
        <w:rPr>
          <w:rFonts w:asciiTheme="minorHAnsi" w:hAnsiTheme="minorHAnsi" w:cstheme="minorHAnsi"/>
          <w:b/>
          <w:bCs/>
          <w:sz w:val="20"/>
          <w:szCs w:val="20"/>
        </w:rPr>
        <w:t xml:space="preserve">, Mumbai, Kolkata, Chennai, Bangalore, Chandigarh, </w:t>
      </w:r>
      <w:proofErr w:type="spellStart"/>
      <w:r w:rsidR="00CB0F8E" w:rsidRPr="00C25437">
        <w:rPr>
          <w:rFonts w:asciiTheme="minorHAnsi" w:hAnsiTheme="minorHAnsi" w:cstheme="minorHAnsi"/>
          <w:b/>
          <w:bCs/>
          <w:sz w:val="20"/>
          <w:szCs w:val="20"/>
        </w:rPr>
        <w:t>Lajpatnagar</w:t>
      </w:r>
      <w:proofErr w:type="spellEnd"/>
      <w:r w:rsidR="00CB0F8E" w:rsidRPr="00C25437">
        <w:rPr>
          <w:rFonts w:asciiTheme="minorHAnsi" w:hAnsiTheme="minorHAnsi" w:cstheme="minorHAnsi"/>
          <w:b/>
          <w:bCs/>
          <w:sz w:val="20"/>
          <w:szCs w:val="20"/>
        </w:rPr>
        <w:t xml:space="preserve"> and many mo</w:t>
      </w:r>
      <w:r w:rsidR="006B4E74">
        <w:rPr>
          <w:rFonts w:asciiTheme="minorHAnsi" w:hAnsiTheme="minorHAnsi" w:cstheme="minorHAnsi"/>
          <w:b/>
          <w:bCs/>
          <w:sz w:val="20"/>
          <w:szCs w:val="20"/>
        </w:rPr>
        <w:t>re (total 55</w:t>
      </w:r>
      <w:r w:rsidRPr="00C25437">
        <w:rPr>
          <w:rFonts w:asciiTheme="minorHAnsi" w:hAnsiTheme="minorHAnsi" w:cstheme="minorHAnsi"/>
          <w:b/>
          <w:bCs/>
          <w:sz w:val="20"/>
          <w:szCs w:val="20"/>
        </w:rPr>
        <w:t xml:space="preserve"> number of IHMs)</w:t>
      </w:r>
      <w:r w:rsidRPr="006F36FA">
        <w:rPr>
          <w:rFonts w:asciiTheme="minorHAnsi" w:hAnsiTheme="minorHAnsi" w:cstheme="minorHAnsi"/>
          <w:sz w:val="20"/>
          <w:szCs w:val="20"/>
        </w:rPr>
        <w:t xml:space="preserve">. This is a full time, regular, job oriented program, equips with knowledge, technical skills, service aptitude and exposure of Hospitality Industry.  More than 90% students of these IHMs </w:t>
      </w:r>
      <w:proofErr w:type="gramStart"/>
      <w:r w:rsidRPr="006F36FA">
        <w:rPr>
          <w:rFonts w:asciiTheme="minorHAnsi" w:hAnsiTheme="minorHAnsi" w:cstheme="minorHAnsi"/>
          <w:sz w:val="20"/>
          <w:szCs w:val="20"/>
        </w:rPr>
        <w:t>gets</w:t>
      </w:r>
      <w:proofErr w:type="gramEnd"/>
      <w:r w:rsidRPr="006F36FA">
        <w:rPr>
          <w:rFonts w:asciiTheme="minorHAnsi" w:hAnsiTheme="minorHAnsi" w:cstheme="minorHAnsi"/>
          <w:sz w:val="20"/>
          <w:szCs w:val="20"/>
        </w:rPr>
        <w:t xml:space="preserve"> in-campus selection in Hospitality Industry not only in India but globally. Most of the top management and middle management level manpower of Indian Hospitality Industry is the NCHM affiliated IHM alumnus.</w:t>
      </w:r>
    </w:p>
    <w:p w:rsidR="00DE35EF" w:rsidRPr="006F36FA" w:rsidRDefault="00DE35EF" w:rsidP="00DE35EF">
      <w:pPr>
        <w:ind w:right="-22"/>
        <w:jc w:val="center"/>
        <w:rPr>
          <w:rFonts w:asciiTheme="minorHAnsi" w:hAnsiTheme="minorHAnsi" w:cstheme="minorHAnsi"/>
          <w:b/>
          <w:bCs/>
          <w:color w:val="000000" w:themeColor="text1"/>
        </w:rPr>
      </w:pPr>
      <w:r w:rsidRPr="006F36FA">
        <w:rPr>
          <w:rFonts w:asciiTheme="minorHAnsi" w:hAnsiTheme="minorHAnsi" w:cstheme="minorHAnsi"/>
          <w:b/>
          <w:bCs/>
          <w:color w:val="000000" w:themeColor="text1"/>
        </w:rPr>
        <w:t xml:space="preserve">Candidates from all streams of 10+2 </w:t>
      </w:r>
      <w:proofErr w:type="gramStart"/>
      <w:r w:rsidRPr="006F36FA">
        <w:rPr>
          <w:rFonts w:asciiTheme="minorHAnsi" w:hAnsiTheme="minorHAnsi" w:cstheme="minorHAnsi"/>
          <w:b/>
          <w:bCs/>
          <w:color w:val="000000" w:themeColor="text1"/>
        </w:rPr>
        <w:t>Passed</w:t>
      </w:r>
      <w:proofErr w:type="gramEnd"/>
      <w:r w:rsidRPr="006F36FA">
        <w:rPr>
          <w:rFonts w:asciiTheme="minorHAnsi" w:hAnsiTheme="minorHAnsi" w:cstheme="minorHAnsi"/>
          <w:b/>
          <w:bCs/>
          <w:color w:val="000000" w:themeColor="text1"/>
        </w:rPr>
        <w:t>/ Appearing are eligible</w:t>
      </w:r>
    </w:p>
    <w:p w:rsidR="009628F8" w:rsidRPr="006F36FA" w:rsidRDefault="002B37D2" w:rsidP="009628F8">
      <w:pPr>
        <w:jc w:val="both"/>
        <w:rPr>
          <w:rFonts w:asciiTheme="minorHAnsi" w:hAnsiTheme="minorHAnsi" w:cstheme="minorHAnsi"/>
          <w:sz w:val="20"/>
          <w:szCs w:val="20"/>
        </w:rPr>
      </w:pPr>
      <w:r w:rsidRPr="002B37D2">
        <w:rPr>
          <w:rFonts w:asciiTheme="minorHAnsi" w:hAnsiTheme="minorHAnsi" w:cstheme="minorHAnsi"/>
        </w:rPr>
        <w:pict>
          <v:roundrect id="_x0000_s1044" style="position:absolute;left:0;text-align:left;margin-left:-3pt;margin-top:.8pt;width:425.25pt;height:20.2pt;z-index:251673600" arcsize="10923f" fillcolor="white [3201]" strokecolor="#666 [1936]" strokeweight="1pt">
            <v:fill color2="#999 [1296]" focusposition="1" focussize="" focus="100%" type="gradient"/>
            <v:shadow on="t" type="perspective" color="#7f7f7f [1601]" opacity=".5" offset="1pt" offset2="-3pt"/>
            <v:textbox>
              <w:txbxContent>
                <w:p w:rsidR="009628F8" w:rsidRDefault="009628F8" w:rsidP="009628F8">
                  <w:pPr>
                    <w:jc w:val="center"/>
                    <w:rPr>
                      <w:b/>
                      <w:sz w:val="20"/>
                    </w:rPr>
                  </w:pPr>
                  <w:r>
                    <w:rPr>
                      <w:b/>
                      <w:sz w:val="20"/>
                    </w:rPr>
                    <w:t>CAREER OPPORTUNITIES FOR HOSPITALITY GRADUATES</w:t>
                  </w:r>
                </w:p>
              </w:txbxContent>
            </v:textbox>
          </v:roundrect>
        </w:pict>
      </w:r>
    </w:p>
    <w:p w:rsidR="009628F8" w:rsidRPr="006F36FA" w:rsidRDefault="009628F8" w:rsidP="009628F8">
      <w:pPr>
        <w:jc w:val="both"/>
        <w:rPr>
          <w:rFonts w:asciiTheme="minorHAnsi" w:hAnsiTheme="minorHAnsi" w:cstheme="minorHAnsi"/>
          <w:sz w:val="20"/>
          <w:szCs w:val="20"/>
        </w:rPr>
      </w:pPr>
    </w:p>
    <w:p w:rsidR="009628F8" w:rsidRPr="006F36FA" w:rsidRDefault="009628F8" w:rsidP="009628F8">
      <w:pPr>
        <w:jc w:val="both"/>
        <w:rPr>
          <w:rFonts w:asciiTheme="minorHAnsi" w:hAnsiTheme="minorHAnsi" w:cstheme="minorHAnsi"/>
          <w:sz w:val="2"/>
          <w:szCs w:val="20"/>
        </w:rPr>
      </w:pPr>
    </w:p>
    <w:tbl>
      <w:tblPr>
        <w:tblStyle w:val="TableGrid"/>
        <w:tblW w:w="8364" w:type="dxa"/>
        <w:tblInd w:w="108" w:type="dxa"/>
        <w:tblLook w:val="04A0"/>
      </w:tblPr>
      <w:tblGrid>
        <w:gridCol w:w="3555"/>
        <w:gridCol w:w="4809"/>
      </w:tblGrid>
      <w:tr w:rsidR="009628F8" w:rsidRPr="006F36FA" w:rsidTr="006F36FA">
        <w:trPr>
          <w:trHeight w:val="2772"/>
        </w:trPr>
        <w:tc>
          <w:tcPr>
            <w:tcW w:w="836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National and International Star Hotel, Restaurants &amp; Fast Food outlets.</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Flight Kitchen and on-board flight services.</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Marketing/ Sales Executive in Hotel and other Service Sector Industry.</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 xml:space="preserve">Faculty in Institute of Hotel Management/ Food Craft Institute. </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Self Employment through entrepreneurship.</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Opportunities in Shipping and Cruise Lines.</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Career with Indian Armed Forces.</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Railways Hospitality and Catering Services.</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Guest/Customer Relation Executive in Hotels and Corporate Houses.</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Opportunities in State Tourism Development Corporations.</w:t>
            </w:r>
          </w:p>
          <w:p w:rsidR="009628F8" w:rsidRPr="006F36FA" w:rsidRDefault="009628F8" w:rsidP="009628F8">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 xml:space="preserve">Enrolment for higher studies in </w:t>
            </w:r>
            <w:proofErr w:type="spellStart"/>
            <w:r w:rsidRPr="006F36FA">
              <w:rPr>
                <w:rFonts w:asciiTheme="minorHAnsi" w:hAnsiTheme="minorHAnsi" w:cstheme="minorHAnsi"/>
                <w:sz w:val="20"/>
                <w:szCs w:val="20"/>
              </w:rPr>
              <w:t>M.Sc.,MBA</w:t>
            </w:r>
            <w:proofErr w:type="spellEnd"/>
            <w:r w:rsidRPr="006F36FA">
              <w:rPr>
                <w:rFonts w:asciiTheme="minorHAnsi" w:hAnsiTheme="minorHAnsi" w:cstheme="minorHAnsi"/>
                <w:sz w:val="20"/>
                <w:szCs w:val="20"/>
              </w:rPr>
              <w:t xml:space="preserve"> programs offered by universities in India/ abroad</w:t>
            </w:r>
          </w:p>
          <w:p w:rsidR="00DE35EF" w:rsidRPr="006F36FA" w:rsidRDefault="009628F8" w:rsidP="00DE35EF">
            <w:pPr>
              <w:pStyle w:val="ListParagraph"/>
              <w:numPr>
                <w:ilvl w:val="0"/>
                <w:numId w:val="5"/>
              </w:numPr>
              <w:ind w:left="342" w:hanging="252"/>
              <w:jc w:val="both"/>
              <w:rPr>
                <w:rFonts w:asciiTheme="minorHAnsi" w:hAnsiTheme="minorHAnsi" w:cstheme="minorHAnsi"/>
                <w:sz w:val="20"/>
                <w:szCs w:val="20"/>
              </w:rPr>
            </w:pPr>
            <w:r w:rsidRPr="006F36FA">
              <w:rPr>
                <w:rFonts w:asciiTheme="minorHAnsi" w:hAnsiTheme="minorHAnsi" w:cstheme="minorHAnsi"/>
                <w:sz w:val="20"/>
                <w:szCs w:val="20"/>
              </w:rPr>
              <w:t>Hospital Catering</w:t>
            </w:r>
          </w:p>
        </w:tc>
      </w:tr>
      <w:tr w:rsidR="00394DA0" w:rsidRPr="006F36FA" w:rsidTr="00394DA0">
        <w:trPr>
          <w:trHeight w:val="1982"/>
        </w:trPr>
        <w:tc>
          <w:tcPr>
            <w:tcW w:w="3555" w:type="dxa"/>
            <w:tcBorders>
              <w:top w:val="single" w:sz="4" w:space="0" w:color="auto"/>
              <w:left w:val="single" w:sz="4" w:space="0" w:color="000000" w:themeColor="text1"/>
              <w:bottom w:val="single" w:sz="4" w:space="0" w:color="auto"/>
              <w:right w:val="single" w:sz="4" w:space="0" w:color="auto"/>
            </w:tcBorders>
            <w:hideMark/>
          </w:tcPr>
          <w:p w:rsidR="00394DA0" w:rsidRPr="006F36FA" w:rsidRDefault="00394DA0" w:rsidP="00DE35EF">
            <w:pPr>
              <w:jc w:val="both"/>
              <w:rPr>
                <w:rFonts w:asciiTheme="minorHAnsi" w:hAnsiTheme="minorHAnsi" w:cstheme="minorHAnsi"/>
                <w:b/>
                <w:bCs/>
                <w:sz w:val="20"/>
                <w:szCs w:val="20"/>
              </w:rPr>
            </w:pPr>
            <w:r w:rsidRPr="006F36FA">
              <w:rPr>
                <w:rFonts w:asciiTheme="minorHAnsi" w:hAnsiTheme="minorHAnsi" w:cstheme="minorHAnsi"/>
                <w:b/>
                <w:bCs/>
                <w:sz w:val="20"/>
                <w:szCs w:val="20"/>
              </w:rPr>
              <w:t>ELIGIBILITY</w:t>
            </w:r>
          </w:p>
          <w:p w:rsidR="00394DA0" w:rsidRPr="006F36FA" w:rsidRDefault="00394DA0" w:rsidP="00394DA0">
            <w:pPr>
              <w:pStyle w:val="NoSpacing"/>
              <w:numPr>
                <w:ilvl w:val="0"/>
                <w:numId w:val="10"/>
              </w:numPr>
              <w:ind w:left="459" w:hanging="283"/>
              <w:rPr>
                <w:rFonts w:asciiTheme="minorHAnsi" w:hAnsiTheme="minorHAnsi" w:cstheme="minorHAnsi"/>
                <w:sz w:val="18"/>
                <w:szCs w:val="18"/>
              </w:rPr>
            </w:pPr>
            <w:r w:rsidRPr="006F36FA">
              <w:rPr>
                <w:rFonts w:asciiTheme="minorHAnsi" w:hAnsiTheme="minorHAnsi" w:cstheme="minorHAnsi"/>
                <w:sz w:val="18"/>
                <w:szCs w:val="18"/>
              </w:rPr>
              <w:t>10+2 OR equivalent with English as a subject.</w:t>
            </w:r>
          </w:p>
          <w:p w:rsidR="00394DA0" w:rsidRPr="006F36FA" w:rsidRDefault="006765B3" w:rsidP="00394DA0">
            <w:pPr>
              <w:pStyle w:val="NoSpacing"/>
              <w:numPr>
                <w:ilvl w:val="0"/>
                <w:numId w:val="10"/>
              </w:numPr>
              <w:ind w:left="459" w:hanging="283"/>
              <w:rPr>
                <w:rFonts w:asciiTheme="minorHAnsi" w:hAnsiTheme="minorHAnsi" w:cstheme="minorHAnsi"/>
                <w:sz w:val="18"/>
                <w:szCs w:val="18"/>
              </w:rPr>
            </w:pPr>
            <w:r>
              <w:rPr>
                <w:rFonts w:asciiTheme="minorHAnsi" w:hAnsiTheme="minorHAnsi" w:cstheme="minorHAnsi"/>
                <w:sz w:val="18"/>
                <w:szCs w:val="18"/>
              </w:rPr>
              <w:t>Age as on 1st July 2017</w:t>
            </w:r>
          </w:p>
          <w:p w:rsidR="00394DA0" w:rsidRPr="006F36FA" w:rsidRDefault="00394DA0" w:rsidP="00394DA0">
            <w:pPr>
              <w:pStyle w:val="NoSpacing"/>
              <w:ind w:left="459"/>
              <w:rPr>
                <w:rFonts w:asciiTheme="minorHAnsi" w:hAnsiTheme="minorHAnsi" w:cstheme="minorHAnsi"/>
                <w:sz w:val="18"/>
                <w:szCs w:val="18"/>
              </w:rPr>
            </w:pPr>
            <w:r w:rsidRPr="006F36FA">
              <w:rPr>
                <w:rFonts w:asciiTheme="minorHAnsi" w:hAnsiTheme="minorHAnsi" w:cstheme="minorHAnsi"/>
                <w:sz w:val="18"/>
                <w:szCs w:val="18"/>
              </w:rPr>
              <w:t>22 Years for General/OBC/PH categories &amp;</w:t>
            </w:r>
          </w:p>
          <w:p w:rsidR="00394DA0" w:rsidRPr="006F36FA" w:rsidRDefault="00394DA0" w:rsidP="00394DA0">
            <w:pPr>
              <w:pStyle w:val="NoSpacing"/>
              <w:ind w:left="459"/>
              <w:rPr>
                <w:rFonts w:asciiTheme="minorHAnsi" w:hAnsiTheme="minorHAnsi" w:cstheme="minorHAnsi"/>
                <w:sz w:val="18"/>
                <w:szCs w:val="18"/>
              </w:rPr>
            </w:pPr>
            <w:r w:rsidRPr="006F36FA">
              <w:rPr>
                <w:rFonts w:asciiTheme="minorHAnsi" w:hAnsiTheme="minorHAnsi" w:cstheme="minorHAnsi"/>
                <w:sz w:val="18"/>
                <w:szCs w:val="18"/>
              </w:rPr>
              <w:t>25 Years for SC/ST categories</w:t>
            </w:r>
          </w:p>
        </w:tc>
        <w:tc>
          <w:tcPr>
            <w:tcW w:w="4809" w:type="dxa"/>
            <w:tcBorders>
              <w:top w:val="single" w:sz="4" w:space="0" w:color="auto"/>
              <w:left w:val="single" w:sz="4" w:space="0" w:color="auto"/>
              <w:bottom w:val="single" w:sz="4" w:space="0" w:color="auto"/>
              <w:right w:val="single" w:sz="4" w:space="0" w:color="000000" w:themeColor="text1"/>
            </w:tcBorders>
          </w:tcPr>
          <w:p w:rsidR="00394DA0" w:rsidRPr="006F36FA" w:rsidRDefault="00394DA0" w:rsidP="00394DA0">
            <w:pPr>
              <w:jc w:val="both"/>
              <w:rPr>
                <w:rFonts w:asciiTheme="minorHAnsi" w:hAnsiTheme="minorHAnsi" w:cstheme="minorHAnsi"/>
                <w:b/>
                <w:bCs/>
                <w:sz w:val="20"/>
                <w:szCs w:val="20"/>
              </w:rPr>
            </w:pPr>
            <w:r w:rsidRPr="006F36FA">
              <w:rPr>
                <w:rFonts w:asciiTheme="minorHAnsi" w:hAnsiTheme="minorHAnsi" w:cstheme="minorHAnsi"/>
                <w:b/>
                <w:bCs/>
                <w:sz w:val="20"/>
                <w:szCs w:val="20"/>
              </w:rPr>
              <w:t>RESERVATION OF SEATS</w:t>
            </w:r>
          </w:p>
          <w:p w:rsidR="00394DA0" w:rsidRPr="006F36FA" w:rsidRDefault="00394DA0" w:rsidP="00394DA0">
            <w:pPr>
              <w:pStyle w:val="ListParagraph"/>
              <w:numPr>
                <w:ilvl w:val="0"/>
                <w:numId w:val="11"/>
              </w:numPr>
              <w:ind w:left="306" w:hanging="283"/>
              <w:jc w:val="both"/>
              <w:rPr>
                <w:rFonts w:asciiTheme="minorHAnsi" w:hAnsiTheme="minorHAnsi" w:cstheme="minorHAnsi"/>
                <w:sz w:val="18"/>
                <w:szCs w:val="18"/>
              </w:rPr>
            </w:pPr>
            <w:r w:rsidRPr="006F36FA">
              <w:rPr>
                <w:rFonts w:asciiTheme="minorHAnsi" w:hAnsiTheme="minorHAnsi" w:cstheme="minorHAnsi"/>
                <w:sz w:val="18"/>
                <w:szCs w:val="18"/>
              </w:rPr>
              <w:t xml:space="preserve">15% for Scheduled </w:t>
            </w:r>
            <w:proofErr w:type="gramStart"/>
            <w:r w:rsidRPr="006F36FA">
              <w:rPr>
                <w:rFonts w:asciiTheme="minorHAnsi" w:hAnsiTheme="minorHAnsi" w:cstheme="minorHAnsi"/>
                <w:sz w:val="18"/>
                <w:szCs w:val="18"/>
              </w:rPr>
              <w:t>Caste(</w:t>
            </w:r>
            <w:proofErr w:type="gramEnd"/>
            <w:r w:rsidRPr="006F36FA">
              <w:rPr>
                <w:rFonts w:asciiTheme="minorHAnsi" w:hAnsiTheme="minorHAnsi" w:cstheme="minorHAnsi"/>
                <w:sz w:val="18"/>
                <w:szCs w:val="18"/>
              </w:rPr>
              <w:t>SC) Category in Central and State IHMs.</w:t>
            </w:r>
          </w:p>
          <w:p w:rsidR="00394DA0" w:rsidRPr="006F36FA" w:rsidRDefault="00394DA0" w:rsidP="00394DA0">
            <w:pPr>
              <w:pStyle w:val="ListParagraph"/>
              <w:numPr>
                <w:ilvl w:val="0"/>
                <w:numId w:val="11"/>
              </w:numPr>
              <w:ind w:left="306" w:hanging="283"/>
              <w:jc w:val="both"/>
              <w:rPr>
                <w:rFonts w:asciiTheme="minorHAnsi" w:hAnsiTheme="minorHAnsi" w:cstheme="minorHAnsi"/>
                <w:sz w:val="18"/>
                <w:szCs w:val="18"/>
              </w:rPr>
            </w:pPr>
            <w:r w:rsidRPr="006F36FA">
              <w:rPr>
                <w:rFonts w:asciiTheme="minorHAnsi" w:hAnsiTheme="minorHAnsi" w:cstheme="minorHAnsi"/>
                <w:sz w:val="18"/>
                <w:szCs w:val="18"/>
              </w:rPr>
              <w:t xml:space="preserve">7½% for Scheduled </w:t>
            </w:r>
            <w:proofErr w:type="gramStart"/>
            <w:r w:rsidRPr="006F36FA">
              <w:rPr>
                <w:rFonts w:asciiTheme="minorHAnsi" w:hAnsiTheme="minorHAnsi" w:cstheme="minorHAnsi"/>
                <w:sz w:val="18"/>
                <w:szCs w:val="18"/>
              </w:rPr>
              <w:t>Tribe(</w:t>
            </w:r>
            <w:proofErr w:type="gramEnd"/>
            <w:r w:rsidRPr="006F36FA">
              <w:rPr>
                <w:rFonts w:asciiTheme="minorHAnsi" w:hAnsiTheme="minorHAnsi" w:cstheme="minorHAnsi"/>
                <w:sz w:val="18"/>
                <w:szCs w:val="18"/>
              </w:rPr>
              <w:t>ST) Category in Central and State IHMs.</w:t>
            </w:r>
          </w:p>
          <w:p w:rsidR="00394DA0" w:rsidRPr="006F36FA" w:rsidRDefault="00394DA0" w:rsidP="00394DA0">
            <w:pPr>
              <w:pStyle w:val="ListParagraph"/>
              <w:numPr>
                <w:ilvl w:val="0"/>
                <w:numId w:val="11"/>
              </w:numPr>
              <w:ind w:left="306" w:hanging="283"/>
              <w:jc w:val="both"/>
              <w:rPr>
                <w:rFonts w:asciiTheme="minorHAnsi" w:hAnsiTheme="minorHAnsi" w:cstheme="minorHAnsi"/>
                <w:sz w:val="18"/>
                <w:szCs w:val="18"/>
              </w:rPr>
            </w:pPr>
            <w:r w:rsidRPr="006F36FA">
              <w:rPr>
                <w:rFonts w:asciiTheme="minorHAnsi" w:hAnsiTheme="minorHAnsi" w:cstheme="minorHAnsi"/>
                <w:sz w:val="18"/>
                <w:szCs w:val="18"/>
              </w:rPr>
              <w:t xml:space="preserve">27% for </w:t>
            </w:r>
            <w:proofErr w:type="gramStart"/>
            <w:r w:rsidRPr="006F36FA">
              <w:rPr>
                <w:rFonts w:asciiTheme="minorHAnsi" w:hAnsiTheme="minorHAnsi" w:cstheme="minorHAnsi"/>
                <w:sz w:val="18"/>
                <w:szCs w:val="18"/>
              </w:rPr>
              <w:t>OBC(</w:t>
            </w:r>
            <w:proofErr w:type="gramEnd"/>
            <w:r w:rsidRPr="006F36FA">
              <w:rPr>
                <w:rFonts w:asciiTheme="minorHAnsi" w:hAnsiTheme="minorHAnsi" w:cstheme="minorHAnsi"/>
                <w:sz w:val="18"/>
                <w:szCs w:val="18"/>
              </w:rPr>
              <w:t>Central List) (Non-creamy layer) Category in  Central IHMs.</w:t>
            </w:r>
          </w:p>
          <w:p w:rsidR="00394DA0" w:rsidRPr="006F36FA" w:rsidRDefault="00394DA0" w:rsidP="00394DA0">
            <w:pPr>
              <w:pStyle w:val="ListParagraph"/>
              <w:numPr>
                <w:ilvl w:val="0"/>
                <w:numId w:val="11"/>
              </w:numPr>
              <w:ind w:left="306" w:hanging="283"/>
              <w:jc w:val="both"/>
              <w:rPr>
                <w:rFonts w:asciiTheme="minorHAnsi" w:hAnsiTheme="minorHAnsi" w:cstheme="minorHAnsi"/>
                <w:sz w:val="20"/>
                <w:szCs w:val="20"/>
              </w:rPr>
            </w:pPr>
            <w:r w:rsidRPr="006F36FA">
              <w:rPr>
                <w:rFonts w:asciiTheme="minorHAnsi" w:hAnsiTheme="minorHAnsi" w:cstheme="minorHAnsi"/>
                <w:sz w:val="18"/>
                <w:szCs w:val="18"/>
              </w:rPr>
              <w:t>3% seats shall be reserved for Physically Disabled across board as per rules</w:t>
            </w:r>
            <w:r w:rsidRPr="006F36FA">
              <w:rPr>
                <w:rFonts w:asciiTheme="minorHAnsi" w:hAnsiTheme="minorHAnsi" w:cstheme="minorHAnsi"/>
                <w:sz w:val="20"/>
                <w:szCs w:val="20"/>
              </w:rPr>
              <w:t>.</w:t>
            </w:r>
          </w:p>
        </w:tc>
      </w:tr>
      <w:tr w:rsidR="00394DA0" w:rsidRPr="006F36FA" w:rsidTr="006765B3">
        <w:trPr>
          <w:trHeight w:val="3668"/>
        </w:trPr>
        <w:tc>
          <w:tcPr>
            <w:tcW w:w="836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94DA0" w:rsidRPr="006F36FA" w:rsidRDefault="00394DA0" w:rsidP="00394DA0">
            <w:pPr>
              <w:pStyle w:val="ListParagraph"/>
              <w:numPr>
                <w:ilvl w:val="0"/>
                <w:numId w:val="7"/>
              </w:numPr>
              <w:ind w:left="360" w:right="360"/>
              <w:jc w:val="both"/>
              <w:rPr>
                <w:rFonts w:asciiTheme="minorHAnsi" w:hAnsiTheme="minorHAnsi" w:cstheme="minorHAnsi"/>
                <w:sz w:val="20"/>
                <w:szCs w:val="20"/>
              </w:rPr>
            </w:pPr>
            <w:r w:rsidRPr="006F36FA">
              <w:rPr>
                <w:rFonts w:asciiTheme="minorHAnsi" w:hAnsiTheme="minorHAnsi" w:cstheme="minorHAnsi"/>
                <w:sz w:val="20"/>
                <w:szCs w:val="20"/>
              </w:rPr>
              <w:t>For on-line submissi</w:t>
            </w:r>
            <w:r w:rsidR="006765B3">
              <w:rPr>
                <w:rFonts w:asciiTheme="minorHAnsi" w:hAnsiTheme="minorHAnsi" w:cstheme="minorHAnsi"/>
                <w:sz w:val="20"/>
                <w:szCs w:val="20"/>
              </w:rPr>
              <w:t>on of Application Form (</w:t>
            </w:r>
            <w:proofErr w:type="spellStart"/>
            <w:r w:rsidR="006765B3">
              <w:rPr>
                <w:rFonts w:asciiTheme="minorHAnsi" w:hAnsiTheme="minorHAnsi" w:cstheme="minorHAnsi"/>
                <w:sz w:val="20"/>
                <w:szCs w:val="20"/>
              </w:rPr>
              <w:t>w.e.f</w:t>
            </w:r>
            <w:proofErr w:type="spellEnd"/>
            <w:r w:rsidR="006765B3">
              <w:rPr>
                <w:rFonts w:asciiTheme="minorHAnsi" w:hAnsiTheme="minorHAnsi" w:cstheme="minorHAnsi"/>
                <w:sz w:val="20"/>
                <w:szCs w:val="20"/>
              </w:rPr>
              <w:t>. 12</w:t>
            </w:r>
            <w:r w:rsidRPr="006F36FA">
              <w:rPr>
                <w:rFonts w:asciiTheme="minorHAnsi" w:hAnsiTheme="minorHAnsi" w:cstheme="minorHAnsi"/>
                <w:sz w:val="20"/>
                <w:szCs w:val="20"/>
              </w:rPr>
              <w:t>.12.201</w:t>
            </w:r>
            <w:r w:rsidR="006765B3">
              <w:rPr>
                <w:rFonts w:asciiTheme="minorHAnsi" w:hAnsiTheme="minorHAnsi" w:cstheme="minorHAnsi"/>
                <w:sz w:val="20"/>
                <w:szCs w:val="20"/>
              </w:rPr>
              <w:t>6</w:t>
            </w:r>
            <w:r w:rsidRPr="006F36FA">
              <w:rPr>
                <w:rFonts w:asciiTheme="minorHAnsi" w:hAnsiTheme="minorHAnsi" w:cstheme="minorHAnsi"/>
                <w:sz w:val="20"/>
                <w:szCs w:val="20"/>
              </w:rPr>
              <w:t xml:space="preserve">) log on to </w:t>
            </w:r>
            <w:hyperlink r:id="rId7" w:history="1">
              <w:r w:rsidR="00B90B6F" w:rsidRPr="008C1F06">
                <w:rPr>
                  <w:rStyle w:val="Hyperlink"/>
                  <w:rFonts w:asciiTheme="minorHAnsi" w:hAnsiTheme="minorHAnsi" w:cstheme="minorHAnsi"/>
                  <w:sz w:val="20"/>
                  <w:szCs w:val="20"/>
                </w:rPr>
                <w:t>https://</w:t>
              </w:r>
              <w:r w:rsidR="00B90B6F" w:rsidRPr="008C1F06">
                <w:rPr>
                  <w:rStyle w:val="Hyperlink"/>
                  <w:rFonts w:asciiTheme="minorHAnsi" w:hAnsiTheme="minorHAnsi" w:cstheme="minorHAnsi"/>
                  <w:b/>
                  <w:bCs/>
                  <w:sz w:val="20"/>
                  <w:szCs w:val="20"/>
                </w:rPr>
                <w:t>applyadmission.net/nchmjee2017</w:t>
              </w:r>
            </w:hyperlink>
            <w:r w:rsidRPr="006F36FA">
              <w:rPr>
                <w:rFonts w:asciiTheme="minorHAnsi" w:hAnsiTheme="minorHAnsi" w:cstheme="minorHAnsi"/>
                <w:b/>
                <w:bCs/>
                <w:sz w:val="20"/>
                <w:szCs w:val="20"/>
              </w:rPr>
              <w:t xml:space="preserve"> or </w:t>
            </w:r>
            <w:hyperlink r:id="rId8" w:history="1">
              <w:r w:rsidRPr="006F36FA">
                <w:rPr>
                  <w:rStyle w:val="Hyperlink"/>
                  <w:rFonts w:asciiTheme="minorHAnsi" w:hAnsiTheme="minorHAnsi" w:cstheme="minorHAnsi"/>
                  <w:b/>
                  <w:bCs/>
                  <w:sz w:val="20"/>
                  <w:szCs w:val="20"/>
                </w:rPr>
                <w:t>www.nchm.nic.in</w:t>
              </w:r>
            </w:hyperlink>
            <w:r w:rsidRPr="006F36FA">
              <w:rPr>
                <w:rFonts w:asciiTheme="minorHAnsi" w:hAnsiTheme="minorHAnsi" w:cstheme="minorHAnsi"/>
                <w:b/>
                <w:bCs/>
                <w:sz w:val="20"/>
                <w:szCs w:val="20"/>
              </w:rPr>
              <w:t xml:space="preserve"> </w:t>
            </w:r>
            <w:r w:rsidRPr="006F36FA">
              <w:rPr>
                <w:rFonts w:asciiTheme="minorHAnsi" w:hAnsiTheme="minorHAnsi" w:cstheme="minorHAnsi"/>
                <w:sz w:val="20"/>
                <w:szCs w:val="20"/>
              </w:rPr>
              <w:t xml:space="preserve"> and follow instructions.</w:t>
            </w:r>
          </w:p>
          <w:p w:rsidR="00394DA0" w:rsidRPr="006F36FA" w:rsidRDefault="00394DA0" w:rsidP="00394DA0">
            <w:pPr>
              <w:pStyle w:val="ListParagraph"/>
              <w:numPr>
                <w:ilvl w:val="0"/>
                <w:numId w:val="7"/>
              </w:numPr>
              <w:ind w:left="360" w:right="360"/>
              <w:jc w:val="both"/>
              <w:rPr>
                <w:rFonts w:asciiTheme="minorHAnsi" w:hAnsiTheme="minorHAnsi" w:cstheme="minorHAnsi"/>
                <w:sz w:val="20"/>
                <w:szCs w:val="20"/>
              </w:rPr>
            </w:pPr>
            <w:r w:rsidRPr="006F36FA">
              <w:rPr>
                <w:rFonts w:asciiTheme="minorHAnsi" w:hAnsiTheme="minorHAnsi" w:cstheme="minorHAnsi"/>
                <w:sz w:val="20"/>
                <w:szCs w:val="20"/>
              </w:rPr>
              <w:t>Application Form and Information B</w:t>
            </w:r>
            <w:r w:rsidR="00B90B6F">
              <w:rPr>
                <w:rFonts w:asciiTheme="minorHAnsi" w:hAnsiTheme="minorHAnsi" w:cstheme="minorHAnsi"/>
                <w:sz w:val="20"/>
                <w:szCs w:val="20"/>
              </w:rPr>
              <w:t>rochure are to be sold (</w:t>
            </w:r>
            <w:proofErr w:type="spellStart"/>
            <w:r w:rsidR="00B90B6F">
              <w:rPr>
                <w:rFonts w:asciiTheme="minorHAnsi" w:hAnsiTheme="minorHAnsi" w:cstheme="minorHAnsi"/>
                <w:sz w:val="20"/>
                <w:szCs w:val="20"/>
              </w:rPr>
              <w:t>w.e.f</w:t>
            </w:r>
            <w:proofErr w:type="spellEnd"/>
            <w:r w:rsidR="00B90B6F">
              <w:rPr>
                <w:rFonts w:asciiTheme="minorHAnsi" w:hAnsiTheme="minorHAnsi" w:cstheme="minorHAnsi"/>
                <w:sz w:val="20"/>
                <w:szCs w:val="20"/>
              </w:rPr>
              <w:t>. 19.12.2016</w:t>
            </w:r>
            <w:r w:rsidRPr="006F36FA">
              <w:rPr>
                <w:rFonts w:asciiTheme="minorHAnsi" w:hAnsiTheme="minorHAnsi" w:cstheme="minorHAnsi"/>
                <w:sz w:val="20"/>
                <w:szCs w:val="20"/>
              </w:rPr>
              <w:t xml:space="preserve">) at </w:t>
            </w:r>
            <w:r w:rsidRPr="006F36FA">
              <w:rPr>
                <w:rFonts w:asciiTheme="minorHAnsi" w:hAnsiTheme="minorHAnsi" w:cstheme="minorHAnsi"/>
                <w:b/>
                <w:sz w:val="20"/>
                <w:szCs w:val="20"/>
              </w:rPr>
              <w:t>NCHMCT OFFICE- NOIDA</w:t>
            </w:r>
            <w:r w:rsidRPr="006F36FA">
              <w:rPr>
                <w:rFonts w:asciiTheme="minorHAnsi" w:hAnsiTheme="minorHAnsi" w:cstheme="minorHAnsi"/>
                <w:sz w:val="20"/>
                <w:szCs w:val="20"/>
              </w:rPr>
              <w:t xml:space="preserve"> and Affiliated </w:t>
            </w:r>
            <w:r w:rsidRPr="006F36FA">
              <w:rPr>
                <w:rFonts w:asciiTheme="minorHAnsi" w:hAnsiTheme="minorHAnsi" w:cstheme="minorHAnsi"/>
                <w:bCs/>
                <w:sz w:val="20"/>
                <w:szCs w:val="20"/>
              </w:rPr>
              <w:t>Institutes of Hotel Management</w:t>
            </w:r>
            <w:r w:rsidRPr="006F36FA">
              <w:rPr>
                <w:rFonts w:asciiTheme="minorHAnsi" w:hAnsiTheme="minorHAnsi" w:cstheme="minorHAnsi"/>
                <w:b/>
                <w:sz w:val="20"/>
                <w:szCs w:val="20"/>
              </w:rPr>
              <w:t xml:space="preserve"> </w:t>
            </w:r>
            <w:r w:rsidRPr="006F36FA">
              <w:rPr>
                <w:rFonts w:asciiTheme="minorHAnsi" w:hAnsiTheme="minorHAnsi" w:cstheme="minorHAnsi"/>
                <w:sz w:val="20"/>
                <w:szCs w:val="20"/>
              </w:rPr>
              <w:t xml:space="preserve">across the country. For their addresses and details access </w:t>
            </w:r>
            <w:hyperlink r:id="rId9" w:history="1">
              <w:r w:rsidRPr="006F36FA">
                <w:rPr>
                  <w:rStyle w:val="Hyperlink"/>
                  <w:rFonts w:asciiTheme="minorHAnsi" w:hAnsiTheme="minorHAnsi" w:cstheme="minorHAnsi"/>
                  <w:b/>
                  <w:sz w:val="20"/>
                  <w:szCs w:val="20"/>
                </w:rPr>
                <w:t>www.nchm.</w:t>
              </w:r>
              <w:r w:rsidRPr="006F36FA">
                <w:rPr>
                  <w:rStyle w:val="Hyperlink"/>
                  <w:rFonts w:asciiTheme="minorHAnsi" w:hAnsiTheme="minorHAnsi" w:cstheme="minorHAnsi"/>
                </w:rPr>
                <w:t>nic.in</w:t>
              </w:r>
            </w:hyperlink>
            <w:r w:rsidRPr="006F36FA">
              <w:rPr>
                <w:rFonts w:asciiTheme="minorHAnsi" w:hAnsiTheme="minorHAnsi" w:cstheme="minorHAnsi"/>
                <w:b/>
                <w:sz w:val="20"/>
                <w:szCs w:val="20"/>
              </w:rPr>
              <w:t>.  However, candidates are advised to opt for on-line submission of application which is hassle free, accurate and economica</w:t>
            </w:r>
            <w:r w:rsidRPr="006F36FA">
              <w:rPr>
                <w:rFonts w:asciiTheme="minorHAnsi" w:hAnsiTheme="minorHAnsi" w:cstheme="minorHAnsi"/>
                <w:bCs/>
                <w:sz w:val="20"/>
                <w:szCs w:val="20"/>
              </w:rPr>
              <w:t>l.</w:t>
            </w:r>
          </w:p>
          <w:p w:rsidR="00394DA0" w:rsidRPr="006F36FA" w:rsidRDefault="00394DA0" w:rsidP="00394DA0">
            <w:pPr>
              <w:pStyle w:val="ListParagraph"/>
              <w:ind w:left="360" w:hanging="360"/>
              <w:jc w:val="center"/>
              <w:rPr>
                <w:rFonts w:asciiTheme="minorHAnsi" w:hAnsiTheme="minorHAnsi" w:cstheme="minorHAnsi"/>
                <w:sz w:val="20"/>
                <w:szCs w:val="20"/>
              </w:rPr>
            </w:pPr>
            <w:r w:rsidRPr="006F36FA">
              <w:rPr>
                <w:rFonts w:asciiTheme="minorHAnsi" w:hAnsiTheme="minorHAnsi" w:cstheme="minorHAnsi"/>
                <w:b/>
                <w:sz w:val="20"/>
                <w:szCs w:val="20"/>
              </w:rPr>
              <w:t>IMPORTANT DATES</w:t>
            </w:r>
          </w:p>
          <w:p w:rsidR="00394DA0" w:rsidRPr="006F36FA" w:rsidRDefault="00394DA0" w:rsidP="00394DA0">
            <w:pPr>
              <w:pStyle w:val="ListParagraph"/>
              <w:ind w:left="360" w:hanging="360"/>
              <w:jc w:val="both"/>
              <w:rPr>
                <w:rFonts w:asciiTheme="minorHAnsi" w:hAnsiTheme="minorHAnsi" w:cstheme="minorHAnsi"/>
                <w:b/>
                <w:sz w:val="20"/>
                <w:szCs w:val="20"/>
              </w:rPr>
            </w:pPr>
            <w:r w:rsidRPr="006F36FA">
              <w:rPr>
                <w:rFonts w:asciiTheme="minorHAnsi" w:hAnsiTheme="minorHAnsi" w:cstheme="minorHAnsi"/>
                <w:sz w:val="20"/>
                <w:szCs w:val="20"/>
              </w:rPr>
              <w:t>Apply through ON-LINE</w:t>
            </w:r>
            <w:r w:rsidRPr="006F36FA">
              <w:rPr>
                <w:rFonts w:asciiTheme="minorHAnsi" w:hAnsiTheme="minorHAnsi" w:cstheme="minorHAnsi"/>
                <w:sz w:val="20"/>
                <w:szCs w:val="20"/>
              </w:rPr>
              <w:tab/>
            </w:r>
            <w:r w:rsidRPr="006F36FA">
              <w:rPr>
                <w:rFonts w:asciiTheme="minorHAnsi" w:hAnsiTheme="minorHAnsi" w:cstheme="minorHAnsi"/>
                <w:sz w:val="20"/>
                <w:szCs w:val="20"/>
              </w:rPr>
              <w:tab/>
            </w:r>
            <w:r w:rsidRPr="006F36FA">
              <w:rPr>
                <w:rFonts w:asciiTheme="minorHAnsi" w:hAnsiTheme="minorHAnsi" w:cstheme="minorHAnsi"/>
                <w:sz w:val="20"/>
                <w:szCs w:val="20"/>
              </w:rPr>
              <w:tab/>
              <w:t>:</w:t>
            </w:r>
            <w:r w:rsidRPr="006F36FA">
              <w:rPr>
                <w:rFonts w:asciiTheme="minorHAnsi" w:hAnsiTheme="minorHAnsi" w:cstheme="minorHAnsi"/>
                <w:sz w:val="20"/>
                <w:szCs w:val="20"/>
              </w:rPr>
              <w:tab/>
            </w:r>
            <w:r w:rsidRPr="006F36FA">
              <w:rPr>
                <w:rFonts w:asciiTheme="minorHAnsi" w:hAnsiTheme="minorHAnsi" w:cstheme="minorHAnsi"/>
                <w:b/>
                <w:bCs/>
                <w:sz w:val="20"/>
                <w:szCs w:val="20"/>
              </w:rPr>
              <w:t>1</w:t>
            </w:r>
            <w:r w:rsidR="006765B3">
              <w:rPr>
                <w:rFonts w:asciiTheme="minorHAnsi" w:hAnsiTheme="minorHAnsi" w:cstheme="minorHAnsi"/>
                <w:b/>
                <w:bCs/>
                <w:sz w:val="20"/>
                <w:szCs w:val="20"/>
              </w:rPr>
              <w:t>2</w:t>
            </w:r>
            <w:r w:rsidRPr="006F36FA">
              <w:rPr>
                <w:rFonts w:asciiTheme="minorHAnsi" w:hAnsiTheme="minorHAnsi" w:cstheme="minorHAnsi"/>
                <w:b/>
                <w:bCs/>
                <w:sz w:val="20"/>
                <w:szCs w:val="20"/>
                <w:vertAlign w:val="superscript"/>
              </w:rPr>
              <w:t>th</w:t>
            </w:r>
            <w:r w:rsidR="006765B3">
              <w:rPr>
                <w:rFonts w:asciiTheme="minorHAnsi" w:hAnsiTheme="minorHAnsi" w:cstheme="minorHAnsi"/>
                <w:b/>
                <w:bCs/>
                <w:sz w:val="20"/>
                <w:szCs w:val="20"/>
              </w:rPr>
              <w:t xml:space="preserve"> December 2016</w:t>
            </w:r>
            <w:r w:rsidRPr="006F36FA">
              <w:rPr>
                <w:rFonts w:asciiTheme="minorHAnsi" w:hAnsiTheme="minorHAnsi" w:cstheme="minorHAnsi"/>
                <w:b/>
                <w:bCs/>
                <w:sz w:val="20"/>
                <w:szCs w:val="20"/>
              </w:rPr>
              <w:t xml:space="preserve"> to   1</w:t>
            </w:r>
            <w:r w:rsidR="006765B3">
              <w:rPr>
                <w:rFonts w:asciiTheme="minorHAnsi" w:hAnsiTheme="minorHAnsi" w:cstheme="minorHAnsi"/>
                <w:b/>
                <w:bCs/>
                <w:sz w:val="20"/>
                <w:szCs w:val="20"/>
              </w:rPr>
              <w:t>4</w:t>
            </w:r>
            <w:r w:rsidRPr="006F36FA">
              <w:rPr>
                <w:rFonts w:asciiTheme="minorHAnsi" w:hAnsiTheme="minorHAnsi" w:cstheme="minorHAnsi"/>
                <w:b/>
                <w:sz w:val="20"/>
                <w:szCs w:val="20"/>
                <w:vertAlign w:val="superscript"/>
              </w:rPr>
              <w:t>th</w:t>
            </w:r>
            <w:r w:rsidRPr="006F36FA">
              <w:rPr>
                <w:rFonts w:asciiTheme="minorHAnsi" w:hAnsiTheme="minorHAnsi" w:cstheme="minorHAnsi"/>
                <w:b/>
                <w:sz w:val="20"/>
                <w:szCs w:val="20"/>
              </w:rPr>
              <w:t xml:space="preserve"> April, 201</w:t>
            </w:r>
            <w:r w:rsidR="006765B3">
              <w:rPr>
                <w:rFonts w:asciiTheme="minorHAnsi" w:hAnsiTheme="minorHAnsi" w:cstheme="minorHAnsi"/>
                <w:b/>
                <w:sz w:val="20"/>
                <w:szCs w:val="20"/>
              </w:rPr>
              <w:t>7</w:t>
            </w:r>
          </w:p>
          <w:p w:rsidR="00394DA0" w:rsidRPr="006F36FA" w:rsidRDefault="00394DA0" w:rsidP="00394DA0">
            <w:pPr>
              <w:pStyle w:val="ListParagraph"/>
              <w:ind w:left="360" w:hanging="360"/>
              <w:jc w:val="both"/>
              <w:rPr>
                <w:rFonts w:asciiTheme="minorHAnsi" w:hAnsiTheme="minorHAnsi" w:cstheme="minorHAnsi"/>
                <w:b/>
                <w:sz w:val="20"/>
                <w:szCs w:val="20"/>
              </w:rPr>
            </w:pPr>
            <w:r w:rsidRPr="006F36FA">
              <w:rPr>
                <w:rFonts w:asciiTheme="minorHAnsi" w:hAnsiTheme="minorHAnsi" w:cstheme="minorHAnsi"/>
                <w:bCs/>
                <w:sz w:val="20"/>
                <w:szCs w:val="20"/>
              </w:rPr>
              <w:t xml:space="preserve">Sale of Application Forms OFF-LINE </w:t>
            </w:r>
            <w:r w:rsidRPr="006F36FA">
              <w:rPr>
                <w:rFonts w:asciiTheme="minorHAnsi" w:hAnsiTheme="minorHAnsi" w:cstheme="minorHAnsi"/>
                <w:b/>
                <w:sz w:val="20"/>
                <w:szCs w:val="20"/>
              </w:rPr>
              <w:tab/>
              <w:t>:</w:t>
            </w:r>
            <w:r w:rsidRPr="006F36FA">
              <w:rPr>
                <w:rFonts w:asciiTheme="minorHAnsi" w:hAnsiTheme="minorHAnsi" w:cstheme="minorHAnsi"/>
                <w:b/>
                <w:sz w:val="20"/>
                <w:szCs w:val="20"/>
              </w:rPr>
              <w:tab/>
              <w:t>21</w:t>
            </w:r>
            <w:r w:rsidRPr="006F36FA">
              <w:rPr>
                <w:rFonts w:asciiTheme="minorHAnsi" w:hAnsiTheme="minorHAnsi" w:cstheme="minorHAnsi"/>
                <w:b/>
                <w:sz w:val="20"/>
                <w:szCs w:val="20"/>
                <w:vertAlign w:val="superscript"/>
              </w:rPr>
              <w:t>st</w:t>
            </w:r>
            <w:r w:rsidRPr="006F36FA">
              <w:rPr>
                <w:rFonts w:asciiTheme="minorHAnsi" w:hAnsiTheme="minorHAnsi" w:cstheme="minorHAnsi"/>
                <w:b/>
                <w:sz w:val="20"/>
                <w:szCs w:val="20"/>
              </w:rPr>
              <w:t xml:space="preserve">  December 2015to  11</w:t>
            </w:r>
            <w:r w:rsidRPr="006F36FA">
              <w:rPr>
                <w:rFonts w:asciiTheme="minorHAnsi" w:hAnsiTheme="minorHAnsi" w:cstheme="minorHAnsi"/>
                <w:b/>
                <w:sz w:val="20"/>
                <w:szCs w:val="20"/>
                <w:vertAlign w:val="superscript"/>
              </w:rPr>
              <w:t>th</w:t>
            </w:r>
            <w:r w:rsidRPr="006F36FA">
              <w:rPr>
                <w:rFonts w:asciiTheme="minorHAnsi" w:hAnsiTheme="minorHAnsi" w:cstheme="minorHAnsi"/>
                <w:b/>
                <w:sz w:val="20"/>
                <w:szCs w:val="20"/>
              </w:rPr>
              <w:t xml:space="preserve"> April, 2016</w:t>
            </w:r>
          </w:p>
          <w:p w:rsidR="00394DA0" w:rsidRPr="006F36FA" w:rsidRDefault="00394DA0" w:rsidP="00394DA0">
            <w:pPr>
              <w:pStyle w:val="ListParagraph"/>
              <w:ind w:left="360" w:hanging="360"/>
              <w:jc w:val="both"/>
              <w:rPr>
                <w:rFonts w:asciiTheme="minorHAnsi" w:hAnsiTheme="minorHAnsi" w:cstheme="minorHAnsi"/>
                <w:b/>
                <w:sz w:val="20"/>
                <w:szCs w:val="20"/>
              </w:rPr>
            </w:pPr>
            <w:r w:rsidRPr="006F36FA">
              <w:rPr>
                <w:rFonts w:asciiTheme="minorHAnsi" w:hAnsiTheme="minorHAnsi" w:cstheme="minorHAnsi"/>
                <w:sz w:val="20"/>
                <w:szCs w:val="20"/>
              </w:rPr>
              <w:t>Last Date for receipt of Application</w:t>
            </w:r>
            <w:r w:rsidRPr="006F36FA">
              <w:rPr>
                <w:rFonts w:asciiTheme="minorHAnsi" w:hAnsiTheme="minorHAnsi" w:cstheme="minorHAnsi"/>
                <w:sz w:val="20"/>
                <w:szCs w:val="20"/>
              </w:rPr>
              <w:tab/>
            </w:r>
            <w:r w:rsidRPr="006F36FA">
              <w:rPr>
                <w:rFonts w:asciiTheme="minorHAnsi" w:hAnsiTheme="minorHAnsi" w:cstheme="minorHAnsi"/>
                <w:sz w:val="20"/>
                <w:szCs w:val="20"/>
              </w:rPr>
              <w:tab/>
              <w:t>:</w:t>
            </w:r>
            <w:r w:rsidRPr="006F36FA">
              <w:rPr>
                <w:rFonts w:asciiTheme="minorHAnsi" w:hAnsiTheme="minorHAnsi" w:cstheme="minorHAnsi"/>
                <w:sz w:val="20"/>
                <w:szCs w:val="20"/>
              </w:rPr>
              <w:tab/>
            </w:r>
            <w:r w:rsidRPr="006F36FA">
              <w:rPr>
                <w:rFonts w:asciiTheme="minorHAnsi" w:hAnsiTheme="minorHAnsi" w:cstheme="minorHAnsi"/>
                <w:b/>
                <w:sz w:val="20"/>
                <w:szCs w:val="20"/>
              </w:rPr>
              <w:t>1</w:t>
            </w:r>
            <w:r w:rsidR="006765B3">
              <w:rPr>
                <w:rFonts w:asciiTheme="minorHAnsi" w:hAnsiTheme="minorHAnsi" w:cstheme="minorHAnsi"/>
                <w:b/>
                <w:sz w:val="20"/>
                <w:szCs w:val="20"/>
              </w:rPr>
              <w:t>4</w:t>
            </w:r>
            <w:r w:rsidRPr="006F36FA">
              <w:rPr>
                <w:rFonts w:asciiTheme="minorHAnsi" w:hAnsiTheme="minorHAnsi" w:cstheme="minorHAnsi"/>
                <w:b/>
                <w:sz w:val="20"/>
                <w:szCs w:val="20"/>
                <w:vertAlign w:val="superscript"/>
              </w:rPr>
              <w:t>th</w:t>
            </w:r>
            <w:r w:rsidR="006765B3">
              <w:rPr>
                <w:rFonts w:asciiTheme="minorHAnsi" w:hAnsiTheme="minorHAnsi" w:cstheme="minorHAnsi"/>
                <w:b/>
                <w:sz w:val="20"/>
                <w:szCs w:val="20"/>
              </w:rPr>
              <w:t xml:space="preserve"> April, 2017</w:t>
            </w:r>
          </w:p>
          <w:p w:rsidR="00394DA0" w:rsidRDefault="00394DA0" w:rsidP="00394DA0">
            <w:pPr>
              <w:pStyle w:val="ListParagraph"/>
              <w:ind w:left="360" w:hanging="360"/>
              <w:jc w:val="both"/>
              <w:rPr>
                <w:rFonts w:asciiTheme="minorHAnsi" w:hAnsiTheme="minorHAnsi" w:cstheme="minorHAnsi"/>
                <w:sz w:val="20"/>
                <w:szCs w:val="20"/>
              </w:rPr>
            </w:pPr>
            <w:r w:rsidRPr="006F36FA">
              <w:rPr>
                <w:rFonts w:asciiTheme="minorHAnsi" w:hAnsiTheme="minorHAnsi" w:cstheme="minorHAnsi"/>
                <w:sz w:val="20"/>
                <w:szCs w:val="20"/>
              </w:rPr>
              <w:t>Date of JEE Written Examination</w:t>
            </w:r>
            <w:r w:rsidRPr="006F36FA">
              <w:rPr>
                <w:rFonts w:asciiTheme="minorHAnsi" w:hAnsiTheme="minorHAnsi" w:cstheme="minorHAnsi"/>
                <w:sz w:val="20"/>
                <w:szCs w:val="20"/>
              </w:rPr>
              <w:tab/>
            </w:r>
            <w:r w:rsidRPr="006F36FA">
              <w:rPr>
                <w:rFonts w:asciiTheme="minorHAnsi" w:hAnsiTheme="minorHAnsi" w:cstheme="minorHAnsi"/>
                <w:sz w:val="20"/>
                <w:szCs w:val="20"/>
              </w:rPr>
              <w:tab/>
              <w:t>:</w:t>
            </w:r>
            <w:r w:rsidRPr="006F36FA">
              <w:rPr>
                <w:rFonts w:asciiTheme="minorHAnsi" w:hAnsiTheme="minorHAnsi" w:cstheme="minorHAnsi"/>
                <w:sz w:val="20"/>
                <w:szCs w:val="20"/>
              </w:rPr>
              <w:tab/>
            </w:r>
            <w:r w:rsidR="006765B3">
              <w:rPr>
                <w:rFonts w:asciiTheme="minorHAnsi" w:hAnsiTheme="minorHAnsi" w:cstheme="minorHAnsi"/>
                <w:b/>
                <w:sz w:val="20"/>
                <w:szCs w:val="20"/>
              </w:rPr>
              <w:t>29</w:t>
            </w:r>
            <w:r w:rsidRPr="006F36FA">
              <w:rPr>
                <w:rFonts w:asciiTheme="minorHAnsi" w:hAnsiTheme="minorHAnsi" w:cstheme="minorHAnsi"/>
                <w:b/>
                <w:sz w:val="20"/>
                <w:szCs w:val="20"/>
                <w:vertAlign w:val="superscript"/>
              </w:rPr>
              <w:t>th</w:t>
            </w:r>
            <w:r w:rsidRPr="006F36FA">
              <w:rPr>
                <w:rFonts w:asciiTheme="minorHAnsi" w:hAnsiTheme="minorHAnsi" w:cstheme="minorHAnsi"/>
                <w:b/>
                <w:sz w:val="20"/>
                <w:szCs w:val="20"/>
              </w:rPr>
              <w:t xml:space="preserve"> APRIL</w:t>
            </w:r>
            <w:proofErr w:type="gramStart"/>
            <w:r w:rsidRPr="006F36FA">
              <w:rPr>
                <w:rFonts w:asciiTheme="minorHAnsi" w:hAnsiTheme="minorHAnsi" w:cstheme="minorHAnsi"/>
                <w:b/>
                <w:sz w:val="20"/>
                <w:szCs w:val="20"/>
              </w:rPr>
              <w:t>,201</w:t>
            </w:r>
            <w:r w:rsidR="006765B3">
              <w:rPr>
                <w:rFonts w:asciiTheme="minorHAnsi" w:hAnsiTheme="minorHAnsi" w:cstheme="minorHAnsi"/>
                <w:b/>
                <w:sz w:val="20"/>
                <w:szCs w:val="20"/>
              </w:rPr>
              <w:t>7</w:t>
            </w:r>
            <w:proofErr w:type="gramEnd"/>
            <w:r w:rsidRPr="006F36FA">
              <w:rPr>
                <w:rFonts w:asciiTheme="minorHAnsi" w:hAnsiTheme="minorHAnsi" w:cstheme="minorHAnsi"/>
                <w:sz w:val="20"/>
                <w:szCs w:val="20"/>
              </w:rPr>
              <w:t xml:space="preserve"> (10.00 a.m. to 1.00 p.m.)</w:t>
            </w:r>
          </w:p>
          <w:p w:rsidR="006765B3" w:rsidRDefault="006765B3" w:rsidP="006765B3">
            <w:pPr>
              <w:pStyle w:val="ListParagraph"/>
              <w:ind w:left="360" w:hanging="360"/>
              <w:jc w:val="both"/>
              <w:rPr>
                <w:rFonts w:asciiTheme="minorHAnsi" w:hAnsiTheme="minorHAnsi" w:cstheme="minorHAnsi"/>
                <w:sz w:val="20"/>
                <w:szCs w:val="20"/>
              </w:rPr>
            </w:pPr>
            <w:r>
              <w:rPr>
                <w:rFonts w:asciiTheme="minorHAnsi" w:hAnsiTheme="minorHAnsi" w:cstheme="minorHAnsi"/>
                <w:sz w:val="20"/>
                <w:szCs w:val="20"/>
              </w:rPr>
              <w:t>Result of JEE on NCHM website -                      :              3</w:t>
            </w:r>
            <w:r w:rsidRPr="006765B3">
              <w:rPr>
                <w:rFonts w:asciiTheme="minorHAnsi" w:hAnsiTheme="minorHAnsi" w:cstheme="minorHAnsi"/>
                <w:sz w:val="20"/>
                <w:szCs w:val="20"/>
                <w:vertAlign w:val="superscript"/>
              </w:rPr>
              <w:t>rd</w:t>
            </w:r>
            <w:r>
              <w:rPr>
                <w:rFonts w:asciiTheme="minorHAnsi" w:hAnsiTheme="minorHAnsi" w:cstheme="minorHAnsi"/>
                <w:sz w:val="20"/>
                <w:szCs w:val="20"/>
              </w:rPr>
              <w:t xml:space="preserve"> week of May 2017</w:t>
            </w:r>
          </w:p>
          <w:p w:rsidR="006765B3" w:rsidRDefault="006765B3" w:rsidP="006765B3">
            <w:pPr>
              <w:pStyle w:val="ListParagraph"/>
              <w:ind w:left="360" w:hanging="360"/>
              <w:jc w:val="both"/>
              <w:rPr>
                <w:rFonts w:asciiTheme="minorHAnsi" w:hAnsiTheme="minorHAnsi" w:cstheme="minorHAnsi"/>
                <w:sz w:val="20"/>
                <w:szCs w:val="20"/>
              </w:rPr>
            </w:pPr>
            <w:r>
              <w:rPr>
                <w:rFonts w:asciiTheme="minorHAnsi" w:hAnsiTheme="minorHAnsi" w:cstheme="minorHAnsi"/>
                <w:sz w:val="20"/>
                <w:szCs w:val="20"/>
              </w:rPr>
              <w:t xml:space="preserve"> (</w:t>
            </w:r>
            <w:hyperlink r:id="rId10" w:history="1">
              <w:r w:rsidRPr="008C1F06">
                <w:rPr>
                  <w:rStyle w:val="Hyperlink"/>
                  <w:rFonts w:asciiTheme="minorHAnsi" w:hAnsiTheme="minorHAnsi" w:cstheme="minorHAnsi"/>
                  <w:sz w:val="20"/>
                  <w:szCs w:val="20"/>
                </w:rPr>
                <w:t>www.nchmCounseling.nic.in</w:t>
              </w:r>
            </w:hyperlink>
            <w:r>
              <w:rPr>
                <w:rFonts w:asciiTheme="minorHAnsi" w:hAnsiTheme="minorHAnsi" w:cstheme="minorHAnsi"/>
                <w:sz w:val="20"/>
                <w:szCs w:val="20"/>
              </w:rPr>
              <w:t xml:space="preserve">                          </w:t>
            </w:r>
          </w:p>
          <w:p w:rsidR="006765B3" w:rsidRDefault="006765B3" w:rsidP="006765B3">
            <w:pPr>
              <w:pStyle w:val="ListParagraph"/>
              <w:ind w:left="360" w:hanging="360"/>
              <w:jc w:val="both"/>
              <w:rPr>
                <w:rFonts w:asciiTheme="minorHAnsi" w:hAnsiTheme="minorHAnsi" w:cstheme="minorHAnsi"/>
                <w:sz w:val="20"/>
                <w:szCs w:val="20"/>
              </w:rPr>
            </w:pPr>
            <w:r>
              <w:rPr>
                <w:rFonts w:asciiTheme="minorHAnsi" w:hAnsiTheme="minorHAnsi" w:cstheme="minorHAnsi"/>
                <w:sz w:val="20"/>
                <w:szCs w:val="20"/>
              </w:rPr>
              <w:t xml:space="preserve">Conduct of </w:t>
            </w:r>
            <w:proofErr w:type="spellStart"/>
            <w:r>
              <w:rPr>
                <w:rFonts w:asciiTheme="minorHAnsi" w:hAnsiTheme="minorHAnsi" w:cstheme="minorHAnsi"/>
                <w:sz w:val="20"/>
                <w:szCs w:val="20"/>
              </w:rPr>
              <w:t>Counselling</w:t>
            </w:r>
            <w:proofErr w:type="spellEnd"/>
            <w:r>
              <w:rPr>
                <w:rFonts w:asciiTheme="minorHAnsi" w:hAnsiTheme="minorHAnsi" w:cstheme="minorHAnsi"/>
                <w:sz w:val="20"/>
                <w:szCs w:val="20"/>
              </w:rPr>
              <w:t xml:space="preserve">                                       :              Last week of May &amp; first week of Jun 2017</w:t>
            </w:r>
          </w:p>
          <w:p w:rsidR="006765B3" w:rsidRPr="006765B3" w:rsidRDefault="006765B3" w:rsidP="006765B3">
            <w:pPr>
              <w:pStyle w:val="ListParagraph"/>
              <w:ind w:left="360" w:hanging="360"/>
              <w:jc w:val="both"/>
              <w:rPr>
                <w:rFonts w:asciiTheme="minorHAnsi" w:hAnsiTheme="minorHAnsi" w:cstheme="minorHAnsi"/>
                <w:sz w:val="20"/>
                <w:szCs w:val="20"/>
              </w:rPr>
            </w:pPr>
            <w:r>
              <w:rPr>
                <w:rFonts w:asciiTheme="minorHAnsi" w:hAnsiTheme="minorHAnsi" w:cstheme="minorHAnsi"/>
                <w:sz w:val="20"/>
                <w:szCs w:val="20"/>
              </w:rPr>
              <w:t>Commencement of Academic Session             :              17 Jul 2017</w:t>
            </w:r>
          </w:p>
          <w:p w:rsidR="00394DA0" w:rsidRPr="006F36FA" w:rsidRDefault="00394DA0" w:rsidP="00394DA0">
            <w:pPr>
              <w:pStyle w:val="ListParagraph"/>
              <w:ind w:left="360"/>
              <w:jc w:val="center"/>
              <w:rPr>
                <w:rFonts w:asciiTheme="minorHAnsi" w:hAnsiTheme="minorHAnsi" w:cstheme="minorHAnsi"/>
                <w:b/>
                <w:szCs w:val="20"/>
              </w:rPr>
            </w:pPr>
            <w:r w:rsidRPr="006F36FA">
              <w:rPr>
                <w:rFonts w:asciiTheme="minorHAnsi" w:hAnsiTheme="minorHAnsi" w:cstheme="minorHAnsi"/>
                <w:b/>
                <w:szCs w:val="20"/>
              </w:rPr>
              <w:t>FEES OF APPLICATION FORM</w:t>
            </w:r>
          </w:p>
          <w:p w:rsidR="00394DA0" w:rsidRPr="006F36FA" w:rsidRDefault="00394DA0" w:rsidP="00394DA0">
            <w:pPr>
              <w:pStyle w:val="ListParagraph"/>
              <w:ind w:left="360"/>
              <w:jc w:val="center"/>
              <w:rPr>
                <w:rFonts w:asciiTheme="minorHAnsi" w:hAnsiTheme="minorHAnsi" w:cstheme="minorHAnsi"/>
                <w:b/>
                <w:sz w:val="20"/>
                <w:szCs w:val="20"/>
              </w:rPr>
            </w:pPr>
            <w:r w:rsidRPr="006F36FA">
              <w:rPr>
                <w:rFonts w:asciiTheme="minorHAnsi" w:hAnsiTheme="minorHAnsi" w:cstheme="minorHAnsi"/>
                <w:b/>
                <w:sz w:val="20"/>
                <w:szCs w:val="20"/>
              </w:rPr>
              <w:t>ON- LINE:Rs.800/- for General/OBC categories &amp;  Rs.400/- for SC/ST/PD categories</w:t>
            </w:r>
          </w:p>
          <w:p w:rsidR="00394DA0" w:rsidRDefault="00394DA0" w:rsidP="00394DA0">
            <w:pPr>
              <w:pStyle w:val="ListParagraph"/>
              <w:ind w:left="360"/>
              <w:jc w:val="center"/>
              <w:rPr>
                <w:rFonts w:asciiTheme="minorHAnsi" w:hAnsiTheme="minorHAnsi" w:cstheme="minorHAnsi"/>
                <w:b/>
                <w:sz w:val="20"/>
                <w:szCs w:val="20"/>
              </w:rPr>
            </w:pPr>
            <w:r w:rsidRPr="006F36FA">
              <w:rPr>
                <w:rFonts w:asciiTheme="minorHAnsi" w:hAnsiTheme="minorHAnsi" w:cstheme="minorHAnsi"/>
                <w:b/>
                <w:sz w:val="20"/>
                <w:szCs w:val="20"/>
              </w:rPr>
              <w:t>OFF LINE:Rs.900/- for General/OBC categories &amp;  Rs.450/- for SC/ST/PD categorie</w:t>
            </w:r>
            <w:r w:rsidR="00C25437">
              <w:rPr>
                <w:rFonts w:asciiTheme="minorHAnsi" w:hAnsiTheme="minorHAnsi" w:cstheme="minorHAnsi"/>
                <w:b/>
                <w:sz w:val="20"/>
                <w:szCs w:val="20"/>
              </w:rPr>
              <w:t>s</w:t>
            </w:r>
          </w:p>
          <w:p w:rsidR="004F66F4" w:rsidRPr="006F36FA" w:rsidRDefault="004F66F4" w:rsidP="00394DA0">
            <w:pPr>
              <w:pStyle w:val="ListParagraph"/>
              <w:ind w:left="360"/>
              <w:jc w:val="center"/>
              <w:rPr>
                <w:rFonts w:asciiTheme="minorHAnsi" w:hAnsiTheme="minorHAnsi" w:cstheme="minorHAnsi"/>
                <w:b/>
                <w:sz w:val="20"/>
                <w:szCs w:val="20"/>
              </w:rPr>
            </w:pPr>
          </w:p>
          <w:p w:rsidR="00394DA0" w:rsidRDefault="00C25437" w:rsidP="00C25437">
            <w:pPr>
              <w:jc w:val="center"/>
              <w:rPr>
                <w:rFonts w:asciiTheme="minorHAnsi" w:hAnsiTheme="minorHAnsi" w:cstheme="minorHAnsi"/>
                <w:sz w:val="16"/>
                <w:szCs w:val="16"/>
                <w:shd w:val="clear" w:color="auto" w:fill="BFBFBF" w:themeFill="background1" w:themeFillShade="BF"/>
              </w:rPr>
            </w:pPr>
            <w:r w:rsidRPr="005B524D">
              <w:rPr>
                <w:rFonts w:asciiTheme="minorHAnsi" w:hAnsiTheme="minorHAnsi" w:cstheme="minorHAnsi"/>
                <w:sz w:val="16"/>
                <w:szCs w:val="16"/>
                <w:shd w:val="clear" w:color="auto" w:fill="BFBFBF" w:themeFill="background1" w:themeFillShade="BF"/>
              </w:rPr>
              <w:t>For enquiry call Toll Free Number: 1800 180 3151 ( 9.00a.m to 5.30 p.m.</w:t>
            </w:r>
            <w:r w:rsidR="004F66F4">
              <w:rPr>
                <w:rFonts w:asciiTheme="minorHAnsi" w:hAnsiTheme="minorHAnsi" w:cstheme="minorHAnsi"/>
                <w:sz w:val="16"/>
                <w:szCs w:val="16"/>
                <w:shd w:val="clear" w:color="auto" w:fill="BFBFBF" w:themeFill="background1" w:themeFillShade="BF"/>
              </w:rPr>
              <w:t xml:space="preserve"> or send e-mail to </w:t>
            </w:r>
            <w:hyperlink r:id="rId11" w:history="1">
              <w:r w:rsidR="004F66F4" w:rsidRPr="008C1F06">
                <w:rPr>
                  <w:rStyle w:val="Hyperlink"/>
                  <w:rFonts w:asciiTheme="minorHAnsi" w:hAnsiTheme="minorHAnsi" w:cstheme="minorHAnsi"/>
                  <w:sz w:val="16"/>
                  <w:szCs w:val="16"/>
                  <w:shd w:val="clear" w:color="auto" w:fill="BFBFBF" w:themeFill="background1" w:themeFillShade="BF"/>
                </w:rPr>
                <w:t>nchmct@applyadmission.net</w:t>
              </w:r>
            </w:hyperlink>
            <w:r w:rsidRPr="005B524D">
              <w:rPr>
                <w:rFonts w:asciiTheme="minorHAnsi" w:hAnsiTheme="minorHAnsi" w:cstheme="minorHAnsi"/>
                <w:sz w:val="16"/>
                <w:szCs w:val="16"/>
                <w:shd w:val="clear" w:color="auto" w:fill="BFBFBF" w:themeFill="background1" w:themeFillShade="BF"/>
              </w:rPr>
              <w:t>)</w:t>
            </w:r>
          </w:p>
          <w:p w:rsidR="004F66F4" w:rsidRPr="006F36FA" w:rsidRDefault="004F66F4" w:rsidP="00C25437">
            <w:pPr>
              <w:jc w:val="center"/>
              <w:rPr>
                <w:rFonts w:asciiTheme="minorHAnsi" w:hAnsiTheme="minorHAnsi" w:cstheme="minorHAnsi"/>
                <w:sz w:val="20"/>
                <w:szCs w:val="20"/>
              </w:rPr>
            </w:pPr>
          </w:p>
        </w:tc>
      </w:tr>
    </w:tbl>
    <w:p w:rsidR="009628F8" w:rsidRDefault="009628F8" w:rsidP="009628F8">
      <w:pPr>
        <w:jc w:val="both"/>
        <w:rPr>
          <w:b/>
          <w:sz w:val="6"/>
          <w:szCs w:val="20"/>
        </w:rPr>
      </w:pPr>
    </w:p>
    <w:sectPr w:rsidR="009628F8" w:rsidSect="00B90B6F">
      <w:pgSz w:w="11906" w:h="16838"/>
      <w:pgMar w:top="432" w:right="1987" w:bottom="432"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3C71"/>
    <w:multiLevelType w:val="hybridMultilevel"/>
    <w:tmpl w:val="E3A4B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4127"/>
    <w:multiLevelType w:val="hybridMultilevel"/>
    <w:tmpl w:val="723850D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E8564DF"/>
    <w:multiLevelType w:val="hybridMultilevel"/>
    <w:tmpl w:val="227E8CA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3CF3833"/>
    <w:multiLevelType w:val="hybridMultilevel"/>
    <w:tmpl w:val="5CB03B2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6797E"/>
    <w:multiLevelType w:val="hybridMultilevel"/>
    <w:tmpl w:val="4B684B6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1600DB5"/>
    <w:multiLevelType w:val="hybridMultilevel"/>
    <w:tmpl w:val="0B2E4D9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2172ED7"/>
    <w:multiLevelType w:val="hybridMultilevel"/>
    <w:tmpl w:val="36720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57900"/>
    <w:multiLevelType w:val="hybridMultilevel"/>
    <w:tmpl w:val="8E803FA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873"/>
    <w:rsid w:val="0000595E"/>
    <w:rsid w:val="00007CE1"/>
    <w:rsid w:val="000127E5"/>
    <w:rsid w:val="000A7D9A"/>
    <w:rsid w:val="000B501A"/>
    <w:rsid w:val="000C4DA1"/>
    <w:rsid w:val="00102C7B"/>
    <w:rsid w:val="00143D3D"/>
    <w:rsid w:val="001B194F"/>
    <w:rsid w:val="001B28AD"/>
    <w:rsid w:val="00202244"/>
    <w:rsid w:val="002944B5"/>
    <w:rsid w:val="002B37D2"/>
    <w:rsid w:val="002B3CB9"/>
    <w:rsid w:val="002F6E62"/>
    <w:rsid w:val="00300DCB"/>
    <w:rsid w:val="00316C71"/>
    <w:rsid w:val="0035003C"/>
    <w:rsid w:val="00394DA0"/>
    <w:rsid w:val="003C7535"/>
    <w:rsid w:val="004A3245"/>
    <w:rsid w:val="004A6312"/>
    <w:rsid w:val="004F66F4"/>
    <w:rsid w:val="0051478B"/>
    <w:rsid w:val="005B524D"/>
    <w:rsid w:val="0063046F"/>
    <w:rsid w:val="00631626"/>
    <w:rsid w:val="006648B2"/>
    <w:rsid w:val="006765B3"/>
    <w:rsid w:val="006A1D12"/>
    <w:rsid w:val="006B4E74"/>
    <w:rsid w:val="006F36FA"/>
    <w:rsid w:val="007160DC"/>
    <w:rsid w:val="00731873"/>
    <w:rsid w:val="00734276"/>
    <w:rsid w:val="00794DB6"/>
    <w:rsid w:val="007A43BB"/>
    <w:rsid w:val="007D3102"/>
    <w:rsid w:val="007D57F4"/>
    <w:rsid w:val="00824437"/>
    <w:rsid w:val="008311B6"/>
    <w:rsid w:val="00844B07"/>
    <w:rsid w:val="00846039"/>
    <w:rsid w:val="00877F9B"/>
    <w:rsid w:val="008B42FE"/>
    <w:rsid w:val="0091446D"/>
    <w:rsid w:val="009216BF"/>
    <w:rsid w:val="009628F8"/>
    <w:rsid w:val="00966493"/>
    <w:rsid w:val="0098762D"/>
    <w:rsid w:val="00A359D4"/>
    <w:rsid w:val="00AF481A"/>
    <w:rsid w:val="00B40202"/>
    <w:rsid w:val="00B90B6F"/>
    <w:rsid w:val="00BD7AD6"/>
    <w:rsid w:val="00C25437"/>
    <w:rsid w:val="00C260CE"/>
    <w:rsid w:val="00C3610D"/>
    <w:rsid w:val="00C6092D"/>
    <w:rsid w:val="00C70326"/>
    <w:rsid w:val="00C90040"/>
    <w:rsid w:val="00CB0F8E"/>
    <w:rsid w:val="00DB5066"/>
    <w:rsid w:val="00DB6645"/>
    <w:rsid w:val="00DB67CB"/>
    <w:rsid w:val="00DE35EF"/>
    <w:rsid w:val="00E74294"/>
    <w:rsid w:val="00E852D0"/>
    <w:rsid w:val="00F51FF1"/>
    <w:rsid w:val="00F9210E"/>
    <w:rsid w:val="00FF20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73"/>
    <w:pPr>
      <w:ind w:left="720"/>
      <w:contextualSpacing/>
    </w:pPr>
  </w:style>
  <w:style w:type="character" w:styleId="Hyperlink">
    <w:name w:val="Hyperlink"/>
    <w:basedOn w:val="DefaultParagraphFont"/>
    <w:rsid w:val="00731873"/>
    <w:rPr>
      <w:color w:val="0000FF"/>
      <w:u w:val="single"/>
    </w:rPr>
  </w:style>
  <w:style w:type="table" w:styleId="TableGrid">
    <w:name w:val="Table Grid"/>
    <w:basedOn w:val="TableNormal"/>
    <w:uiPriority w:val="59"/>
    <w:rsid w:val="007318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039"/>
    <w:rPr>
      <w:rFonts w:ascii="Tahoma" w:hAnsi="Tahoma" w:cs="Tahoma"/>
      <w:sz w:val="16"/>
      <w:szCs w:val="16"/>
    </w:rPr>
  </w:style>
  <w:style w:type="character" w:customStyle="1" w:styleId="BalloonTextChar">
    <w:name w:val="Balloon Text Char"/>
    <w:basedOn w:val="DefaultParagraphFont"/>
    <w:link w:val="BalloonText"/>
    <w:uiPriority w:val="99"/>
    <w:semiHidden/>
    <w:rsid w:val="00846039"/>
    <w:rPr>
      <w:rFonts w:ascii="Tahoma" w:eastAsia="Times New Roman" w:hAnsi="Tahoma" w:cs="Tahoma"/>
      <w:sz w:val="16"/>
      <w:szCs w:val="16"/>
      <w:lang w:val="en-US"/>
    </w:rPr>
  </w:style>
  <w:style w:type="paragraph" w:styleId="NoSpacing">
    <w:name w:val="No Spacing"/>
    <w:uiPriority w:val="1"/>
    <w:qFormat/>
    <w:rsid w:val="00DE35E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494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hm.ni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lyadmission.net/nchmjee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nchmct@applyadmission.net" TargetMode="External"/><Relationship Id="rId5" Type="http://schemas.openxmlformats.org/officeDocument/2006/relationships/image" Target="media/image1.png"/><Relationship Id="rId10" Type="http://schemas.openxmlformats.org/officeDocument/2006/relationships/hyperlink" Target="http://www.nchmCounseling.nic.in" TargetMode="External"/><Relationship Id="rId4" Type="http://schemas.openxmlformats.org/officeDocument/2006/relationships/webSettings" Target="webSettings.xml"/><Relationship Id="rId9" Type="http://schemas.openxmlformats.org/officeDocument/2006/relationships/hyperlink" Target="http://www.nchm.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Jagdish</dc:creator>
  <cp:lastModifiedBy>admin</cp:lastModifiedBy>
  <cp:revision>7</cp:revision>
  <cp:lastPrinted>2015-12-09T05:33:00Z</cp:lastPrinted>
  <dcterms:created xsi:type="dcterms:W3CDTF">2016-12-22T05:25:00Z</dcterms:created>
  <dcterms:modified xsi:type="dcterms:W3CDTF">2016-12-22T07:19:00Z</dcterms:modified>
</cp:coreProperties>
</file>